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3F7AF" w14:textId="77777777" w:rsidR="00A07DF0" w:rsidRPr="006F0A0E" w:rsidRDefault="00924D11" w:rsidP="000A5BA1">
      <w:pPr>
        <w:jc w:val="center"/>
        <w:rPr>
          <w:rFonts w:eastAsia="Batang"/>
        </w:rPr>
      </w:pPr>
      <w:r w:rsidRPr="006F0A0E">
        <w:rPr>
          <w:rFonts w:eastAsia="Batang"/>
          <w:noProof/>
          <w:sz w:val="20"/>
          <w:szCs w:val="20"/>
        </w:rPr>
        <w:drawing>
          <wp:inline distT="0" distB="0" distL="0" distR="0" wp14:anchorId="1F45958E" wp14:editId="4B8737C9">
            <wp:extent cx="1200150" cy="1138073"/>
            <wp:effectExtent l="0" t="0" r="0" b="508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864" cy="1145388"/>
                    </a:xfrm>
                    <a:prstGeom prst="rect">
                      <a:avLst/>
                    </a:prstGeom>
                    <a:noFill/>
                    <a:ln>
                      <a:noFill/>
                    </a:ln>
                  </pic:spPr>
                </pic:pic>
              </a:graphicData>
            </a:graphic>
          </wp:inline>
        </w:drawing>
      </w:r>
    </w:p>
    <w:p w14:paraId="4991E69D" w14:textId="77777777" w:rsidR="00FB6DB9" w:rsidRPr="006F0A0E" w:rsidRDefault="0051436E" w:rsidP="0051436E">
      <w:pPr>
        <w:rPr>
          <w:rFonts w:eastAsia="Batang"/>
          <w:sz w:val="16"/>
          <w:szCs w:val="16"/>
        </w:rPr>
      </w:pPr>
      <w:r w:rsidRPr="006F0A0E">
        <w:rPr>
          <w:rFonts w:eastAsia="Batang"/>
          <w:sz w:val="16"/>
          <w:szCs w:val="16"/>
        </w:rPr>
        <w:t>________________________________________________________________________________</w:t>
      </w:r>
      <w:r w:rsidR="00FB6DB9" w:rsidRPr="006F0A0E">
        <w:rPr>
          <w:rFonts w:eastAsia="Batang"/>
          <w:sz w:val="16"/>
          <w:szCs w:val="16"/>
        </w:rPr>
        <w:t>_____________________</w:t>
      </w:r>
    </w:p>
    <w:p w14:paraId="7D4E533D" w14:textId="5405AD5C" w:rsidR="00FA066E" w:rsidRDefault="006F0A0E" w:rsidP="007949F7">
      <w:pPr>
        <w:pBdr>
          <w:top w:val="single" w:sz="4" w:space="1" w:color="auto"/>
        </w:pBdr>
        <w:jc w:val="center"/>
        <w:rPr>
          <w:rFonts w:eastAsia="Batang"/>
          <w:b/>
          <w:smallCaps/>
          <w:color w:val="333399"/>
        </w:rPr>
      </w:pPr>
      <w:r w:rsidRPr="006F0A0E">
        <w:rPr>
          <w:rFonts w:eastAsia="Batang"/>
          <w:b/>
          <w:smallCaps/>
          <w:color w:val="333399"/>
        </w:rPr>
        <w:t>Direction</w:t>
      </w:r>
      <w:r w:rsidR="008E54FD">
        <w:rPr>
          <w:rFonts w:eastAsia="Batang"/>
          <w:b/>
          <w:smallCaps/>
          <w:color w:val="333399"/>
        </w:rPr>
        <w:t xml:space="preserve"> de la Logistique parlementaire</w:t>
      </w:r>
      <w:r w:rsidR="000F5138" w:rsidRPr="0094553C">
        <w:rPr>
          <w:bCs/>
          <w:color w:val="00B050"/>
        </w:rPr>
        <w:t xml:space="preserve"> </w:t>
      </w:r>
      <w:r w:rsidRPr="006F0A0E">
        <w:rPr>
          <w:rFonts w:eastAsia="Batang"/>
          <w:b/>
          <w:smallCaps/>
          <w:color w:val="333399"/>
        </w:rPr>
        <w:t>– Division</w:t>
      </w:r>
      <w:r w:rsidR="008E54FD">
        <w:rPr>
          <w:rFonts w:eastAsia="Batang"/>
          <w:b/>
          <w:smallCaps/>
          <w:color w:val="333399"/>
        </w:rPr>
        <w:t xml:space="preserve"> des </w:t>
      </w:r>
      <w:r w:rsidR="00484966">
        <w:rPr>
          <w:rFonts w:eastAsia="Batang"/>
          <w:b/>
          <w:smallCaps/>
          <w:color w:val="333399"/>
        </w:rPr>
        <w:t>Moyens généraux et des fournitures</w:t>
      </w:r>
    </w:p>
    <w:p w14:paraId="655E5A42" w14:textId="5B98830A" w:rsidR="007949F7" w:rsidRDefault="007949F7" w:rsidP="007949F7">
      <w:pPr>
        <w:pBdr>
          <w:top w:val="single" w:sz="4" w:space="1" w:color="auto"/>
        </w:pBdr>
        <w:jc w:val="center"/>
        <w:rPr>
          <w:rFonts w:eastAsia="Batang"/>
          <w:b/>
          <w:smallCaps/>
          <w:color w:val="333399"/>
        </w:rPr>
      </w:pPr>
    </w:p>
    <w:p w14:paraId="4F8C1A28" w14:textId="70216EC7" w:rsidR="00655920" w:rsidRDefault="006F0A0E"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caps/>
          <w:sz w:val="36"/>
          <w:szCs w:val="32"/>
          <w:lang w:eastAsia="ar-SA"/>
        </w:rPr>
      </w:pPr>
      <w:r w:rsidRPr="00ED2F5F">
        <w:rPr>
          <w:b/>
          <w:bCs/>
          <w:sz w:val="32"/>
          <w:szCs w:val="32"/>
          <w:lang w:eastAsia="ar-SA"/>
        </w:rPr>
        <w:t xml:space="preserve">ACCORD-CADRE </w:t>
      </w:r>
      <w:r w:rsidR="00F47276" w:rsidRPr="009F5A22">
        <w:rPr>
          <w:b/>
          <w:bCs/>
          <w:caps/>
          <w:sz w:val="36"/>
          <w:szCs w:val="32"/>
          <w:lang w:eastAsia="ar-SA"/>
        </w:rPr>
        <w:t>2</w:t>
      </w:r>
      <w:r w:rsidR="00192E6B">
        <w:rPr>
          <w:b/>
          <w:bCs/>
          <w:caps/>
          <w:sz w:val="36"/>
          <w:szCs w:val="32"/>
          <w:lang w:eastAsia="ar-SA"/>
        </w:rPr>
        <w:t>5</w:t>
      </w:r>
      <w:r w:rsidR="00F47276" w:rsidRPr="009F5A22">
        <w:rPr>
          <w:b/>
          <w:bCs/>
          <w:caps/>
          <w:sz w:val="36"/>
          <w:szCs w:val="32"/>
          <w:lang w:eastAsia="ar-SA"/>
        </w:rPr>
        <w:t>F0</w:t>
      </w:r>
      <w:r w:rsidR="00F47276">
        <w:rPr>
          <w:b/>
          <w:bCs/>
          <w:caps/>
          <w:sz w:val="36"/>
          <w:szCs w:val="32"/>
          <w:lang w:eastAsia="ar-SA"/>
        </w:rPr>
        <w:t>70</w:t>
      </w:r>
    </w:p>
    <w:p w14:paraId="4F853DE0" w14:textId="77777777" w:rsidR="0045732F" w:rsidRPr="009F5A22" w:rsidRDefault="0045732F"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p>
    <w:p w14:paraId="2C497D8C" w14:textId="125D6642" w:rsidR="007A288A" w:rsidRPr="00ED2F5F" w:rsidRDefault="00F47276"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F47276">
        <w:rPr>
          <w:b/>
          <w:bCs/>
          <w:sz w:val="32"/>
          <w:szCs w:val="32"/>
          <w:lang w:eastAsia="ar-SA"/>
        </w:rPr>
        <w:t xml:space="preserve">Lot n°1 : </w:t>
      </w:r>
      <w:r w:rsidR="00E30B1C">
        <w:rPr>
          <w:b/>
          <w:bCs/>
          <w:sz w:val="32"/>
          <w:szCs w:val="32"/>
          <w:lang w:eastAsia="ar-SA"/>
        </w:rPr>
        <w:t>L</w:t>
      </w:r>
      <w:r w:rsidRPr="00F47276">
        <w:rPr>
          <w:b/>
          <w:bCs/>
          <w:sz w:val="32"/>
          <w:szCs w:val="32"/>
          <w:lang w:eastAsia="ar-SA"/>
        </w:rPr>
        <w:t xml:space="preserve">ocation-maintenance de machines à affranchir et acheminement du courrier </w:t>
      </w:r>
    </w:p>
    <w:p w14:paraId="1B0F04C9" w14:textId="059D3CF1" w:rsidR="00A75CF3" w:rsidRDefault="00A75CF3" w:rsidP="00F71B90">
      <w:pPr>
        <w:rPr>
          <w:b/>
          <w:sz w:val="32"/>
          <w:szCs w:val="32"/>
        </w:rPr>
      </w:pPr>
    </w:p>
    <w:p w14:paraId="36F2BA5C" w14:textId="52E836B1" w:rsidR="003D68B0" w:rsidRPr="00972D49" w:rsidRDefault="0045732F" w:rsidP="006F0A0E">
      <w:pPr>
        <w:jc w:val="center"/>
        <w:rPr>
          <w:b/>
          <w:sz w:val="32"/>
          <w:szCs w:val="32"/>
        </w:rPr>
      </w:pPr>
      <w:r>
        <w:rPr>
          <w:b/>
          <w:sz w:val="32"/>
          <w:szCs w:val="32"/>
        </w:rPr>
        <w:t>CADRE DE REPONSES TECHNIQUES</w:t>
      </w:r>
    </w:p>
    <w:p w14:paraId="305D10BD" w14:textId="52B5D504" w:rsidR="00A75CF3" w:rsidRPr="00972D49" w:rsidRDefault="00E95F24" w:rsidP="00F71B90">
      <w:pPr>
        <w:spacing w:before="240"/>
        <w:jc w:val="center"/>
        <w:rPr>
          <w:b/>
          <w:sz w:val="32"/>
          <w:szCs w:val="32"/>
        </w:rPr>
      </w:pPr>
      <w:r w:rsidRPr="00972D49">
        <w:rPr>
          <w:b/>
          <w:sz w:val="32"/>
          <w:szCs w:val="32"/>
        </w:rPr>
        <w:t>(</w:t>
      </w:r>
      <w:r w:rsidR="0045732F">
        <w:rPr>
          <w:b/>
          <w:sz w:val="32"/>
          <w:szCs w:val="32"/>
        </w:rPr>
        <w:t>C</w:t>
      </w:r>
      <w:r w:rsidR="006F0A0E" w:rsidRPr="00972D49">
        <w:rPr>
          <w:b/>
          <w:sz w:val="32"/>
          <w:szCs w:val="32"/>
        </w:rPr>
        <w:t>R</w:t>
      </w:r>
      <w:r w:rsidR="0045732F">
        <w:rPr>
          <w:b/>
          <w:sz w:val="32"/>
          <w:szCs w:val="32"/>
        </w:rPr>
        <w:t>T</w:t>
      </w:r>
      <w:r w:rsidRPr="00972D49">
        <w:rPr>
          <w:b/>
          <w:sz w:val="32"/>
          <w:szCs w:val="32"/>
        </w:rPr>
        <w:t>)</w:t>
      </w:r>
    </w:p>
    <w:p w14:paraId="00DB2A2B" w14:textId="1EFAE416" w:rsidR="0045732F" w:rsidRDefault="003B63DF" w:rsidP="0045732F">
      <w:pPr>
        <w:jc w:val="center"/>
        <w:rPr>
          <w:b/>
          <w:color w:val="FF0000"/>
        </w:rPr>
      </w:pPr>
      <w:r w:rsidRPr="006F0A0E">
        <w:rPr>
          <w:b/>
          <w:caps/>
          <w:sz w:val="22"/>
          <w:szCs w:val="22"/>
        </w:rPr>
        <w:br w:type="page"/>
      </w:r>
      <w:r w:rsidR="0045732F" w:rsidRPr="00F81787">
        <w:rPr>
          <w:b/>
          <w:color w:val="FF0000"/>
        </w:rPr>
        <w:lastRenderedPageBreak/>
        <w:t xml:space="preserve">Les candidats veilleront à compléter intégralement le présent cadre de réponse technique </w:t>
      </w:r>
      <w:r w:rsidR="0045732F" w:rsidRPr="00F81787">
        <w:rPr>
          <w:b/>
          <w:color w:val="FF0000"/>
        </w:rPr>
        <w:br/>
        <w:t>qui sera util</w:t>
      </w:r>
      <w:r w:rsidR="00F81787">
        <w:rPr>
          <w:b/>
          <w:color w:val="FF0000"/>
        </w:rPr>
        <w:t xml:space="preserve">isé pour l’analyse des offres, </w:t>
      </w:r>
      <w:r w:rsidR="0045732F" w:rsidRPr="00F81787">
        <w:rPr>
          <w:b/>
          <w:color w:val="FF0000"/>
        </w:rPr>
        <w:t xml:space="preserve">sans effectuer de renvoi à un autre document de type « mémoire technique ». </w:t>
      </w:r>
    </w:p>
    <w:p w14:paraId="1A0CE1EF" w14:textId="77777777" w:rsidR="00F81787" w:rsidRPr="00F81787" w:rsidRDefault="00F81787" w:rsidP="0045732F">
      <w:pPr>
        <w:jc w:val="center"/>
        <w:rPr>
          <w:b/>
          <w:color w:val="FF0000"/>
        </w:rPr>
      </w:pPr>
    </w:p>
    <w:p w14:paraId="72ED6A64" w14:textId="77777777" w:rsidR="0045732F" w:rsidRPr="00F81787" w:rsidRDefault="0045732F" w:rsidP="0045732F">
      <w:pPr>
        <w:jc w:val="center"/>
        <w:rPr>
          <w:b/>
          <w:color w:val="FF0000"/>
        </w:rPr>
      </w:pPr>
      <w:r w:rsidRPr="00F81787">
        <w:rPr>
          <w:b/>
          <w:color w:val="FF0000"/>
        </w:rPr>
        <w:t>Les cadres de réponse peuvent être agrandis de manière raisonnable. Il est recommandé de ne pas dépasser un total de 8-10 pages.</w:t>
      </w:r>
    </w:p>
    <w:p w14:paraId="19177611" w14:textId="77777777" w:rsidR="0045732F" w:rsidRPr="00F81787" w:rsidRDefault="0045732F" w:rsidP="0045732F">
      <w:pPr>
        <w:jc w:val="center"/>
        <w:rPr>
          <w:b/>
          <w:color w:val="FF0000"/>
        </w:rPr>
      </w:pPr>
    </w:p>
    <w:p w14:paraId="704ACD63" w14:textId="77777777" w:rsidR="00F81787" w:rsidRPr="000E5AA1" w:rsidRDefault="00F81787" w:rsidP="0045732F">
      <w:pPr>
        <w:jc w:val="center"/>
        <w:rPr>
          <w:b/>
          <w:sz w:val="28"/>
          <w:szCs w:val="20"/>
          <w:u w:val="single"/>
        </w:rPr>
      </w:pPr>
    </w:p>
    <w:p w14:paraId="3A414082" w14:textId="77777777" w:rsidR="0045732F" w:rsidRPr="0033639B" w:rsidRDefault="0045732F" w:rsidP="0045732F">
      <w:pPr>
        <w:rPr>
          <w:rFonts w:ascii="Arial" w:hAnsi="Arial" w:cs="Arial"/>
          <w:b/>
          <w:color w:val="FF0000"/>
          <w:sz w:val="20"/>
          <w:szCs w:val="20"/>
        </w:rPr>
      </w:pP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8"/>
      </w:tblGrid>
      <w:tr w:rsidR="0045732F" w:rsidRPr="005565F5" w14:paraId="6915FF4E" w14:textId="77777777" w:rsidTr="00745E2A">
        <w:trPr>
          <w:trHeight w:val="567"/>
          <w:jc w:val="center"/>
        </w:trPr>
        <w:tc>
          <w:tcPr>
            <w:tcW w:w="10148" w:type="dxa"/>
            <w:shd w:val="clear" w:color="auto" w:fill="8DB3E2" w:themeFill="text2" w:themeFillTint="66"/>
            <w:vAlign w:val="center"/>
          </w:tcPr>
          <w:p w14:paraId="74548241" w14:textId="5FA8489B" w:rsidR="0045732F" w:rsidRPr="00745E2A" w:rsidRDefault="0045732F" w:rsidP="00745E2A">
            <w:pPr>
              <w:jc w:val="both"/>
              <w:rPr>
                <w:b/>
              </w:rPr>
            </w:pPr>
            <w:r w:rsidRPr="00745E2A">
              <w:rPr>
                <w:b/>
              </w:rPr>
              <w:t xml:space="preserve">I. Valeur technique de l’offre </w:t>
            </w:r>
            <w:r w:rsidRPr="00745E2A">
              <w:rPr>
                <w:b/>
                <w:i/>
              </w:rPr>
              <w:t>(coefficient</w:t>
            </w:r>
            <w:r w:rsidR="009B72CF" w:rsidRPr="00745E2A">
              <w:rPr>
                <w:b/>
                <w:i/>
              </w:rPr>
              <w:t xml:space="preserve"> 50</w:t>
            </w:r>
            <w:r w:rsidRPr="00745E2A">
              <w:rPr>
                <w:b/>
                <w:i/>
              </w:rPr>
              <w:t>)</w:t>
            </w:r>
          </w:p>
        </w:tc>
      </w:tr>
      <w:tr w:rsidR="0045732F" w:rsidRPr="005565F5" w14:paraId="1D7CA9E9" w14:textId="77777777" w:rsidTr="00745E2A">
        <w:trPr>
          <w:trHeight w:val="567"/>
          <w:jc w:val="center"/>
        </w:trPr>
        <w:tc>
          <w:tcPr>
            <w:tcW w:w="10148" w:type="dxa"/>
            <w:shd w:val="clear" w:color="auto" w:fill="DBE5F1" w:themeFill="accent1" w:themeFillTint="33"/>
            <w:vAlign w:val="center"/>
          </w:tcPr>
          <w:p w14:paraId="0BF051BE" w14:textId="15DC47BF" w:rsidR="0045732F" w:rsidRPr="00745E2A" w:rsidRDefault="00E30B1C" w:rsidP="00745E2A">
            <w:pPr>
              <w:jc w:val="both"/>
              <w:rPr>
                <w:b/>
              </w:rPr>
            </w:pPr>
            <w:r w:rsidRPr="00745E2A">
              <w:rPr>
                <w:b/>
              </w:rPr>
              <w:t>1.1.</w:t>
            </w:r>
            <w:r w:rsidR="0045732F" w:rsidRPr="00745E2A">
              <w:rPr>
                <w:b/>
              </w:rPr>
              <w:t xml:space="preserve"> </w:t>
            </w:r>
            <w:r w:rsidR="00F47276" w:rsidRPr="00745E2A">
              <w:rPr>
                <w:b/>
              </w:rPr>
              <w:t xml:space="preserve">Valeur technique des matériels </w:t>
            </w:r>
            <w:r w:rsidR="009B72CF" w:rsidRPr="00745E2A">
              <w:rPr>
                <w:b/>
                <w:i/>
              </w:rPr>
              <w:t xml:space="preserve">(coefficient </w:t>
            </w:r>
            <w:r w:rsidRPr="00745E2A">
              <w:rPr>
                <w:b/>
                <w:i/>
              </w:rPr>
              <w:t>10</w:t>
            </w:r>
            <w:r w:rsidR="009B72CF" w:rsidRPr="00745E2A">
              <w:rPr>
                <w:b/>
                <w:i/>
              </w:rPr>
              <w:t>)</w:t>
            </w:r>
          </w:p>
        </w:tc>
      </w:tr>
      <w:tr w:rsidR="00E30B1C" w:rsidRPr="005565F5" w14:paraId="45225AE2" w14:textId="77777777" w:rsidTr="00F81787">
        <w:trPr>
          <w:trHeight w:val="1577"/>
          <w:jc w:val="center"/>
        </w:trPr>
        <w:tc>
          <w:tcPr>
            <w:tcW w:w="10148" w:type="dxa"/>
            <w:shd w:val="clear" w:color="auto" w:fill="D9D9D9" w:themeFill="background1" w:themeFillShade="D9"/>
            <w:vAlign w:val="center"/>
          </w:tcPr>
          <w:p w14:paraId="3EBB4302" w14:textId="35C2F7A1" w:rsidR="00E30B1C" w:rsidRPr="000E45A9" w:rsidRDefault="00E30B1C" w:rsidP="00745E2A">
            <w:pPr>
              <w:jc w:val="both"/>
              <w:rPr>
                <w:rFonts w:eastAsia="Times New Roman"/>
              </w:rPr>
            </w:pPr>
            <w:r w:rsidRPr="00745E2A">
              <w:rPr>
                <w:rFonts w:eastAsia="Times New Roman"/>
                <w:b/>
              </w:rPr>
              <w:t>1.1.1. Caractéristiques techniques des équipements et ergonomie des machines proposé</w:t>
            </w:r>
            <w:r w:rsidR="00FA6015">
              <w:rPr>
                <w:rFonts w:eastAsia="Times New Roman"/>
                <w:b/>
              </w:rPr>
              <w:t>e</w:t>
            </w:r>
            <w:r w:rsidRPr="00745E2A">
              <w:rPr>
                <w:rFonts w:eastAsia="Times New Roman"/>
                <w:b/>
              </w:rPr>
              <w:t>s</w:t>
            </w:r>
            <w:r w:rsidRPr="000E45A9">
              <w:rPr>
                <w:rFonts w:eastAsia="Times New Roman"/>
              </w:rPr>
              <w:t xml:space="preserve"> </w:t>
            </w:r>
            <w:r w:rsidRPr="000E45A9">
              <w:rPr>
                <w:rFonts w:eastAsia="Times New Roman"/>
                <w:i/>
              </w:rPr>
              <w:t>(</w:t>
            </w:r>
            <w:r w:rsidRPr="000E45A9">
              <w:rPr>
                <w:rFonts w:eastAsia="Times New Roman"/>
                <w:b/>
                <w:i/>
              </w:rPr>
              <w:t>coefficient 5)</w:t>
            </w:r>
            <w:r w:rsidRPr="000E45A9">
              <w:rPr>
                <w:rFonts w:eastAsia="Times New Roman"/>
              </w:rPr>
              <w:t>. </w:t>
            </w:r>
          </w:p>
          <w:p w14:paraId="75A16730" w14:textId="77777777" w:rsidR="00E30B1C" w:rsidRPr="000E45A9" w:rsidRDefault="00E30B1C" w:rsidP="00745E2A">
            <w:pPr>
              <w:jc w:val="both"/>
              <w:rPr>
                <w:rFonts w:eastAsia="Times New Roman"/>
              </w:rPr>
            </w:pPr>
          </w:p>
          <w:p w14:paraId="5ADF573B" w14:textId="013A1F01" w:rsidR="00E30B1C" w:rsidRPr="00745E2A" w:rsidRDefault="00E30B1C" w:rsidP="00745E2A">
            <w:pPr>
              <w:jc w:val="both"/>
              <w:rPr>
                <w:i/>
              </w:rPr>
            </w:pPr>
            <w:r w:rsidRPr="00745E2A">
              <w:rPr>
                <w:i/>
              </w:rPr>
              <w:t>Détaillez les caractéristiques techniques des équipements, l’ergonomie des machines proposé</w:t>
            </w:r>
            <w:r w:rsidR="001A0367">
              <w:rPr>
                <w:i/>
              </w:rPr>
              <w:t>e</w:t>
            </w:r>
            <w:r w:rsidRPr="00745E2A">
              <w:rPr>
                <w:i/>
              </w:rPr>
              <w:t>s et leur adéquation au besoin</w:t>
            </w:r>
            <w:r w:rsidR="00FA6015">
              <w:rPr>
                <w:i/>
              </w:rPr>
              <w:t xml:space="preserve"> et joindre leurs fiches techniques</w:t>
            </w:r>
          </w:p>
        </w:tc>
      </w:tr>
      <w:tr w:rsidR="000E45A9" w:rsidRPr="005565F5" w14:paraId="1850D782" w14:textId="77777777" w:rsidTr="00F81787">
        <w:trPr>
          <w:trHeight w:val="3402"/>
          <w:jc w:val="center"/>
        </w:trPr>
        <w:tc>
          <w:tcPr>
            <w:tcW w:w="10148" w:type="dxa"/>
            <w:shd w:val="clear" w:color="auto" w:fill="FFFFFF"/>
            <w:vAlign w:val="center"/>
          </w:tcPr>
          <w:p w14:paraId="56B9286E" w14:textId="2C27C108" w:rsidR="00177589" w:rsidRPr="00177589" w:rsidRDefault="00177589" w:rsidP="00745E2A">
            <w:pPr>
              <w:jc w:val="both"/>
            </w:pPr>
            <w:r>
              <w:fldChar w:fldCharType="begin">
                <w:ffData>
                  <w:name w:val="Texte19"/>
                  <w:enabled/>
                  <w:calcOnExit w:val="0"/>
                  <w:textInput/>
                </w:ffData>
              </w:fldChar>
            </w:r>
            <w:bookmarkStart w:id="0" w:name="Texte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E30B1C" w:rsidRPr="005565F5" w14:paraId="72A46DB9" w14:textId="77777777" w:rsidTr="00F81787">
        <w:trPr>
          <w:trHeight w:val="2400"/>
          <w:jc w:val="center"/>
        </w:trPr>
        <w:tc>
          <w:tcPr>
            <w:tcW w:w="10148" w:type="dxa"/>
            <w:shd w:val="clear" w:color="auto" w:fill="D9D9D9" w:themeFill="background1" w:themeFillShade="D9"/>
            <w:vAlign w:val="center"/>
          </w:tcPr>
          <w:p w14:paraId="05FEB1A1" w14:textId="5BDC554C" w:rsidR="00E30B1C" w:rsidRPr="000E45A9" w:rsidRDefault="00E30B1C" w:rsidP="00745E2A">
            <w:pPr>
              <w:jc w:val="both"/>
              <w:rPr>
                <w:rFonts w:eastAsia="Times New Roman"/>
                <w:b/>
                <w:i/>
              </w:rPr>
            </w:pPr>
            <w:r w:rsidRPr="00745E2A">
              <w:rPr>
                <w:rFonts w:eastAsia="Times New Roman"/>
                <w:b/>
              </w:rPr>
              <w:t xml:space="preserve">1.1.2. Qualités </w:t>
            </w:r>
            <w:r w:rsidR="000E45A9">
              <w:rPr>
                <w:rFonts w:eastAsia="Times New Roman"/>
                <w:b/>
              </w:rPr>
              <w:t>présentées par le</w:t>
            </w:r>
            <w:r w:rsidRPr="00745E2A">
              <w:rPr>
                <w:rFonts w:eastAsia="Times New Roman"/>
                <w:b/>
              </w:rPr>
              <w:t xml:space="preserve"> programme de gestion</w:t>
            </w:r>
            <w:r w:rsidRPr="000E45A9">
              <w:rPr>
                <w:rFonts w:eastAsia="Times New Roman"/>
              </w:rPr>
              <w:t xml:space="preserve"> </w:t>
            </w:r>
            <w:r w:rsidRPr="000E45A9">
              <w:rPr>
                <w:rFonts w:eastAsia="Times New Roman"/>
                <w:i/>
              </w:rPr>
              <w:t>(</w:t>
            </w:r>
            <w:r w:rsidRPr="000E45A9">
              <w:rPr>
                <w:rFonts w:eastAsia="Times New Roman"/>
                <w:b/>
                <w:i/>
              </w:rPr>
              <w:t>coefficient 5)</w:t>
            </w:r>
          </w:p>
          <w:p w14:paraId="42A5D1A4" w14:textId="51DD56C2" w:rsidR="00E30B1C" w:rsidRPr="000E45A9" w:rsidRDefault="00E30B1C" w:rsidP="00745E2A">
            <w:pPr>
              <w:jc w:val="both"/>
              <w:rPr>
                <w:rFonts w:eastAsia="Times New Roman"/>
                <w:b/>
                <w:i/>
              </w:rPr>
            </w:pPr>
          </w:p>
          <w:p w14:paraId="7EA09C98" w14:textId="2F00898D" w:rsidR="00E30B1C" w:rsidRPr="00745E2A" w:rsidRDefault="00E30B1C" w:rsidP="00745E2A">
            <w:pPr>
              <w:jc w:val="both"/>
              <w:rPr>
                <w:rFonts w:eastAsia="Times New Roman"/>
                <w:i/>
              </w:rPr>
            </w:pPr>
            <w:r w:rsidRPr="00745E2A">
              <w:rPr>
                <w:i/>
              </w:rPr>
              <w:t>Présentez en détail le programme de gestion proposé, sa capacité à produire toutes les données demandées et à intégrer les différents comptes individuels</w:t>
            </w:r>
            <w:r w:rsidR="00745E2A">
              <w:rPr>
                <w:i/>
              </w:rPr>
              <w:t xml:space="preserve"> : </w:t>
            </w:r>
            <w:r w:rsidRPr="00745E2A">
              <w:rPr>
                <w:rFonts w:eastAsia="Times New Roman"/>
                <w:i/>
              </w:rPr>
              <w:t>diversité des fonctionnalités (statistiques par compte individuel, par groupe de comptes, par produit postal, croisement de données, tableaux, archivage, suivi chronologique de l’affranchissement, consolidation des données…), ergonomie (intuitivité et facilité d’emploi du logiciel), évolutivité (capacité du candidat à modifier le logiciel en fonction des demandes de l’utilisateur).</w:t>
            </w:r>
          </w:p>
        </w:tc>
      </w:tr>
      <w:tr w:rsidR="000E45A9" w:rsidRPr="005565F5" w14:paraId="53F667A5" w14:textId="77777777" w:rsidTr="00F81787">
        <w:trPr>
          <w:trHeight w:val="3402"/>
          <w:jc w:val="center"/>
        </w:trPr>
        <w:tc>
          <w:tcPr>
            <w:tcW w:w="10148" w:type="dxa"/>
            <w:shd w:val="clear" w:color="auto" w:fill="FFFFFF"/>
            <w:vAlign w:val="center"/>
          </w:tcPr>
          <w:p w14:paraId="26CF7A8B" w14:textId="77777777" w:rsidR="00622FBE" w:rsidRPr="00622FBE" w:rsidRDefault="00622FBE" w:rsidP="006416B0">
            <w:pPr>
              <w:jc w:val="both"/>
            </w:pPr>
          </w:p>
          <w:p w14:paraId="217BFC6B" w14:textId="77777777" w:rsidR="00622FBE" w:rsidRPr="00622FBE" w:rsidRDefault="00622FBE" w:rsidP="00622FBE"/>
          <w:p w14:paraId="11194D06" w14:textId="77777777" w:rsidR="00622FBE" w:rsidRPr="00622FBE" w:rsidRDefault="00622FBE" w:rsidP="006416B0"/>
          <w:p w14:paraId="0375C245" w14:textId="77777777" w:rsidR="00622FBE" w:rsidRPr="00622FBE" w:rsidRDefault="00622FBE" w:rsidP="00622FBE"/>
          <w:p w14:paraId="78F5244B" w14:textId="385047C0" w:rsidR="00177589" w:rsidRDefault="00177589" w:rsidP="00622FBE"/>
          <w:p w14:paraId="1AB3BB83" w14:textId="03AC33AB" w:rsidR="00177589" w:rsidRDefault="00177589" w:rsidP="00622FBE">
            <w:r>
              <w:fldChar w:fldCharType="begin">
                <w:ffData>
                  <w:name w:val="Texte20"/>
                  <w:enabled/>
                  <w:calcOnExit w:val="0"/>
                  <w:textInput/>
                </w:ffData>
              </w:fldChar>
            </w:r>
            <w:bookmarkStart w:id="1" w:name="Texte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4A5002DE" w14:textId="77777777" w:rsidR="00622FBE" w:rsidRPr="00622FBE" w:rsidRDefault="00622FBE" w:rsidP="00622FBE"/>
          <w:p w14:paraId="3CD3973F" w14:textId="77777777" w:rsidR="00622FBE" w:rsidRPr="00622FBE" w:rsidRDefault="00622FBE" w:rsidP="00622FBE"/>
          <w:p w14:paraId="5FF4839B" w14:textId="77777777" w:rsidR="00622FBE" w:rsidRDefault="00622FBE" w:rsidP="00622FBE"/>
          <w:p w14:paraId="6EE273EB" w14:textId="77777777" w:rsidR="00622FBE" w:rsidRPr="00622FBE" w:rsidRDefault="00622FBE" w:rsidP="00622FBE"/>
          <w:p w14:paraId="2B960C6A" w14:textId="77777777" w:rsidR="00622FBE" w:rsidRDefault="00622FBE" w:rsidP="00622FBE"/>
          <w:p w14:paraId="6EEB4D03" w14:textId="3E506D34" w:rsidR="00622FBE" w:rsidRPr="00622FBE" w:rsidRDefault="00622FBE" w:rsidP="00622FBE"/>
        </w:tc>
      </w:tr>
      <w:tr w:rsidR="000E45A9" w:rsidRPr="005565F5" w14:paraId="331253F9" w14:textId="77777777" w:rsidTr="00745E2A">
        <w:trPr>
          <w:trHeight w:val="567"/>
          <w:jc w:val="center"/>
        </w:trPr>
        <w:tc>
          <w:tcPr>
            <w:tcW w:w="10148" w:type="dxa"/>
            <w:shd w:val="clear" w:color="auto" w:fill="DBE5F1" w:themeFill="accent1" w:themeFillTint="33"/>
            <w:vAlign w:val="center"/>
          </w:tcPr>
          <w:p w14:paraId="568E7B05" w14:textId="57DD3820" w:rsidR="000E45A9" w:rsidRPr="00745E2A" w:rsidRDefault="000E45A9">
            <w:pPr>
              <w:rPr>
                <w:b/>
              </w:rPr>
            </w:pPr>
            <w:r w:rsidRPr="00745E2A">
              <w:rPr>
                <w:rFonts w:eastAsia="Times New Roman"/>
                <w:b/>
                <w:color w:val="000000"/>
              </w:rPr>
              <w:lastRenderedPageBreak/>
              <w:t>1</w:t>
            </w:r>
            <w:r>
              <w:rPr>
                <w:rFonts w:eastAsia="Times New Roman"/>
                <w:b/>
                <w:color w:val="000000"/>
              </w:rPr>
              <w:t>.</w:t>
            </w:r>
            <w:r w:rsidRPr="00745E2A">
              <w:rPr>
                <w:rFonts w:eastAsia="Times New Roman"/>
                <w:b/>
                <w:color w:val="000000"/>
              </w:rPr>
              <w:t>2</w:t>
            </w:r>
            <w:r>
              <w:rPr>
                <w:rFonts w:eastAsia="Times New Roman"/>
                <w:b/>
                <w:color w:val="000000"/>
              </w:rPr>
              <w:t>.</w:t>
            </w:r>
            <w:r w:rsidRPr="000E45A9">
              <w:rPr>
                <w:rFonts w:eastAsia="Times New Roman"/>
                <w:color w:val="000000"/>
              </w:rPr>
              <w:t xml:space="preserve"> </w:t>
            </w:r>
            <w:r w:rsidRPr="000E45A9">
              <w:rPr>
                <w:rFonts w:eastAsia="Times New Roman"/>
                <w:b/>
              </w:rPr>
              <w:t xml:space="preserve">Valeur technique de la prestation d’acheminement </w:t>
            </w:r>
            <w:r w:rsidRPr="000E45A9">
              <w:rPr>
                <w:rFonts w:eastAsia="Times New Roman"/>
                <w:b/>
                <w:i/>
                <w:iCs/>
              </w:rPr>
              <w:t>(coefficient 15)</w:t>
            </w:r>
          </w:p>
        </w:tc>
      </w:tr>
      <w:tr w:rsidR="0045732F" w:rsidRPr="005565F5" w14:paraId="173744FA" w14:textId="77777777" w:rsidTr="00745E2A">
        <w:trPr>
          <w:trHeight w:val="1401"/>
          <w:jc w:val="center"/>
        </w:trPr>
        <w:tc>
          <w:tcPr>
            <w:tcW w:w="10148" w:type="dxa"/>
            <w:shd w:val="clear" w:color="auto" w:fill="D9D9D9"/>
            <w:vAlign w:val="center"/>
          </w:tcPr>
          <w:p w14:paraId="71955275" w14:textId="57C6F373" w:rsidR="00D67D2B" w:rsidRDefault="000E45A9" w:rsidP="00745E2A">
            <w:pPr>
              <w:jc w:val="both"/>
              <w:rPr>
                <w:rFonts w:eastAsia="Times New Roman"/>
                <w:b/>
              </w:rPr>
            </w:pPr>
            <w:r w:rsidRPr="00745E2A">
              <w:rPr>
                <w:rFonts w:eastAsia="Times New Roman"/>
                <w:b/>
                <w:color w:val="000000"/>
              </w:rPr>
              <w:t>1.2.1. Pertinence de l’organisation logistique et dimensionnement des moyens humains et matériels</w:t>
            </w:r>
            <w:r w:rsidR="00745E2A">
              <w:rPr>
                <w:rFonts w:eastAsia="Times New Roman"/>
                <w:b/>
                <w:color w:val="000000"/>
              </w:rPr>
              <w:t xml:space="preserve"> dédié</w:t>
            </w:r>
            <w:r w:rsidR="001A0367">
              <w:rPr>
                <w:rFonts w:eastAsia="Times New Roman"/>
                <w:b/>
                <w:color w:val="000000"/>
              </w:rPr>
              <w:t>s</w:t>
            </w:r>
            <w:r w:rsidRPr="00745E2A">
              <w:rPr>
                <w:rFonts w:eastAsia="Times New Roman"/>
                <w:b/>
                <w:color w:val="000000"/>
              </w:rPr>
              <w:t xml:space="preserve"> au regard des besoins exprimés </w:t>
            </w:r>
            <w:r w:rsidRPr="00745E2A">
              <w:rPr>
                <w:rFonts w:eastAsia="Times New Roman"/>
                <w:b/>
                <w:i/>
              </w:rPr>
              <w:t>(</w:t>
            </w:r>
            <w:r w:rsidRPr="00D67D2B">
              <w:rPr>
                <w:rFonts w:eastAsia="Times New Roman"/>
                <w:b/>
                <w:i/>
              </w:rPr>
              <w:t>coefficient 5)</w:t>
            </w:r>
            <w:r w:rsidRPr="00745E2A">
              <w:rPr>
                <w:rFonts w:eastAsia="Times New Roman"/>
                <w:b/>
              </w:rPr>
              <w:t>. </w:t>
            </w:r>
          </w:p>
          <w:p w14:paraId="4163B299" w14:textId="77777777" w:rsidR="00D67D2B" w:rsidRDefault="00D67D2B" w:rsidP="00745E2A">
            <w:pPr>
              <w:jc w:val="both"/>
              <w:rPr>
                <w:rFonts w:eastAsia="Times New Roman"/>
                <w:b/>
              </w:rPr>
            </w:pPr>
          </w:p>
          <w:p w14:paraId="33DBED9C" w14:textId="603F66C3" w:rsidR="0045732F" w:rsidRPr="00745E2A" w:rsidRDefault="007025A2" w:rsidP="00745E2A">
            <w:pPr>
              <w:jc w:val="both"/>
              <w:rPr>
                <w:i/>
              </w:rPr>
            </w:pPr>
            <w:r>
              <w:rPr>
                <w:i/>
              </w:rPr>
              <w:t xml:space="preserve">Présentez </w:t>
            </w:r>
            <w:r w:rsidR="003E7F85" w:rsidRPr="00745E2A">
              <w:rPr>
                <w:i/>
              </w:rPr>
              <w:t xml:space="preserve">l’organisation </w:t>
            </w:r>
            <w:r>
              <w:rPr>
                <w:i/>
              </w:rPr>
              <w:t>logistique et l</w:t>
            </w:r>
            <w:r w:rsidR="003E7F85" w:rsidRPr="00745E2A">
              <w:rPr>
                <w:i/>
              </w:rPr>
              <w:t xml:space="preserve">es moyens humains et matériels </w:t>
            </w:r>
            <w:r w:rsidR="00745E2A">
              <w:rPr>
                <w:i/>
              </w:rPr>
              <w:t>dédié</w:t>
            </w:r>
            <w:r w:rsidR="001A0367">
              <w:rPr>
                <w:i/>
              </w:rPr>
              <w:t>s</w:t>
            </w:r>
            <w:r w:rsidR="003E7F85" w:rsidRPr="00745E2A">
              <w:rPr>
                <w:i/>
              </w:rPr>
              <w:t xml:space="preserve"> à la gestion et au suivi des </w:t>
            </w:r>
            <w:r w:rsidR="00FA6015">
              <w:rPr>
                <w:i/>
              </w:rPr>
              <w:t>prestations d’acheminement</w:t>
            </w:r>
            <w:r w:rsidR="003E7F85" w:rsidRPr="00745E2A">
              <w:rPr>
                <w:i/>
              </w:rPr>
              <w:t xml:space="preserve"> du présent accord-cadre.</w:t>
            </w:r>
          </w:p>
        </w:tc>
      </w:tr>
      <w:tr w:rsidR="003E7F85" w:rsidRPr="005565F5" w14:paraId="7CA46DD2" w14:textId="77777777" w:rsidTr="00F81787">
        <w:trPr>
          <w:trHeight w:val="1417"/>
          <w:jc w:val="center"/>
        </w:trPr>
        <w:tc>
          <w:tcPr>
            <w:tcW w:w="10148" w:type="dxa"/>
            <w:vAlign w:val="center"/>
          </w:tcPr>
          <w:p w14:paraId="354D96F1" w14:textId="4EED52C4" w:rsidR="003E7F85" w:rsidRPr="00745E2A" w:rsidRDefault="003E7F85" w:rsidP="006314C0">
            <w:r w:rsidRPr="008F4E13">
              <w:fldChar w:fldCharType="begin">
                <w:ffData>
                  <w:name w:val="Texte17"/>
                  <w:enabled/>
                  <w:calcOnExit w:val="0"/>
                  <w:textInput/>
                </w:ffData>
              </w:fldChar>
            </w:r>
            <w:r w:rsidRPr="000E45A9">
              <w:instrText xml:space="preserve"> FORMTEXT </w:instrText>
            </w:r>
            <w:r w:rsidRPr="008F4E13">
              <w:fldChar w:fldCharType="separate"/>
            </w:r>
            <w:r w:rsidRPr="000E45A9">
              <w:t> </w:t>
            </w:r>
            <w:r w:rsidRPr="000E45A9">
              <w:t> </w:t>
            </w:r>
            <w:r w:rsidRPr="000E45A9">
              <w:t> </w:t>
            </w:r>
            <w:r w:rsidRPr="000E45A9">
              <w:t> </w:t>
            </w:r>
            <w:r w:rsidRPr="000E45A9">
              <w:t> </w:t>
            </w:r>
            <w:r w:rsidRPr="008F4E13">
              <w:fldChar w:fldCharType="end"/>
            </w:r>
          </w:p>
        </w:tc>
      </w:tr>
      <w:tr w:rsidR="002A7409" w:rsidRPr="005565F5" w14:paraId="6AADD566" w14:textId="77777777" w:rsidTr="00745E2A">
        <w:trPr>
          <w:trHeight w:val="1709"/>
          <w:jc w:val="center"/>
        </w:trPr>
        <w:tc>
          <w:tcPr>
            <w:tcW w:w="10148" w:type="dxa"/>
            <w:shd w:val="clear" w:color="auto" w:fill="D9D9D9" w:themeFill="background1" w:themeFillShade="D9"/>
            <w:vAlign w:val="center"/>
          </w:tcPr>
          <w:p w14:paraId="7D28F17E" w14:textId="756D5414" w:rsidR="002A7409" w:rsidRPr="00745E2A" w:rsidRDefault="003E7F85" w:rsidP="00745E2A">
            <w:pPr>
              <w:jc w:val="both"/>
              <w:rPr>
                <w:rFonts w:eastAsia="Times New Roman"/>
                <w:b/>
              </w:rPr>
            </w:pPr>
            <w:r w:rsidRPr="00745E2A">
              <w:rPr>
                <w:rFonts w:eastAsia="Times New Roman"/>
                <w:b/>
                <w:color w:val="000000"/>
              </w:rPr>
              <w:t xml:space="preserve">1.2.2. Dimensionnement, mode de fonctionnement, jours et heures d’ouverture du service commercial, modalités d’assistance et de conseil au profit des services de l’Assemblée nationale </w:t>
            </w:r>
            <w:r w:rsidRPr="00745E2A">
              <w:rPr>
                <w:rFonts w:eastAsia="Times New Roman"/>
                <w:b/>
                <w:i/>
              </w:rPr>
              <w:t>(</w:t>
            </w:r>
            <w:r w:rsidRPr="00541256">
              <w:rPr>
                <w:rFonts w:eastAsia="Times New Roman"/>
                <w:b/>
                <w:i/>
              </w:rPr>
              <w:t>coefficient 5)</w:t>
            </w:r>
            <w:r w:rsidRPr="00745E2A">
              <w:rPr>
                <w:rFonts w:eastAsia="Times New Roman"/>
                <w:b/>
              </w:rPr>
              <w:t>.</w:t>
            </w:r>
          </w:p>
          <w:p w14:paraId="22F89316" w14:textId="77777777" w:rsidR="003E7F85" w:rsidRDefault="003E7F85" w:rsidP="00745E2A">
            <w:pPr>
              <w:jc w:val="both"/>
            </w:pPr>
          </w:p>
          <w:p w14:paraId="7C3A7BD7" w14:textId="2C98068E" w:rsidR="003E7F85" w:rsidRPr="00745E2A" w:rsidRDefault="003E7F85" w:rsidP="00745E2A">
            <w:pPr>
              <w:jc w:val="both"/>
              <w:rPr>
                <w:rFonts w:eastAsia="Times New Roman"/>
                <w:i/>
                <w:color w:val="000000"/>
              </w:rPr>
            </w:pPr>
            <w:r w:rsidRPr="00745E2A">
              <w:rPr>
                <w:i/>
              </w:rPr>
              <w:t xml:space="preserve">Présentez </w:t>
            </w:r>
            <w:r w:rsidRPr="00745E2A">
              <w:rPr>
                <w:rFonts w:eastAsia="Times New Roman"/>
                <w:i/>
                <w:color w:val="000000"/>
              </w:rPr>
              <w:t>le dimensionnement et le mode de fonctionnement du service commercial, ses jours et</w:t>
            </w:r>
            <w:r w:rsidR="002C6A00">
              <w:rPr>
                <w:rFonts w:eastAsia="Times New Roman"/>
                <w:i/>
                <w:color w:val="000000"/>
              </w:rPr>
              <w:t xml:space="preserve"> heures d’ouverture.</w:t>
            </w:r>
          </w:p>
        </w:tc>
      </w:tr>
      <w:tr w:rsidR="00745E2A" w:rsidRPr="005565F5" w14:paraId="005A9087" w14:textId="77777777" w:rsidTr="00745E2A">
        <w:trPr>
          <w:trHeight w:val="812"/>
          <w:jc w:val="center"/>
        </w:trPr>
        <w:tc>
          <w:tcPr>
            <w:tcW w:w="10148" w:type="dxa"/>
            <w:vAlign w:val="center"/>
          </w:tcPr>
          <w:p w14:paraId="0DC2AC59" w14:textId="0FA9705C" w:rsidR="00745E2A" w:rsidRPr="000549DE" w:rsidRDefault="00745E2A" w:rsidP="006314C0">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745E2A" w:rsidRPr="005565F5" w14:paraId="324A6DDC" w14:textId="77777777" w:rsidTr="00F81787">
        <w:trPr>
          <w:trHeight w:val="567"/>
          <w:jc w:val="center"/>
        </w:trPr>
        <w:tc>
          <w:tcPr>
            <w:tcW w:w="10148" w:type="dxa"/>
            <w:shd w:val="clear" w:color="auto" w:fill="D9D9D9" w:themeFill="background1" w:themeFillShade="D9"/>
            <w:vAlign w:val="center"/>
          </w:tcPr>
          <w:p w14:paraId="3B93DB22" w14:textId="2E140FCD" w:rsidR="00745E2A" w:rsidRPr="000549DE" w:rsidRDefault="00745E2A" w:rsidP="006314C0">
            <w:r w:rsidRPr="00745E2A">
              <w:rPr>
                <w:rFonts w:eastAsia="Times New Roman"/>
                <w:i/>
                <w:color w:val="000000"/>
              </w:rPr>
              <w:t>Indiquez les modalités d’assistance et de conseil au profit des services de l’Assemblée nationale</w:t>
            </w:r>
          </w:p>
        </w:tc>
      </w:tr>
      <w:tr w:rsidR="00745E2A" w:rsidRPr="005565F5" w14:paraId="50136CDF" w14:textId="77777777" w:rsidTr="00745E2A">
        <w:trPr>
          <w:trHeight w:val="978"/>
          <w:jc w:val="center"/>
        </w:trPr>
        <w:tc>
          <w:tcPr>
            <w:tcW w:w="10148" w:type="dxa"/>
            <w:vAlign w:val="center"/>
          </w:tcPr>
          <w:p w14:paraId="02F36FC4" w14:textId="433179ED" w:rsidR="00745E2A" w:rsidRPr="000549DE" w:rsidRDefault="00745E2A" w:rsidP="006314C0">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745E2A" w:rsidRPr="005565F5" w14:paraId="5D7A43C8" w14:textId="77777777" w:rsidTr="00F81787">
        <w:trPr>
          <w:trHeight w:val="567"/>
          <w:jc w:val="center"/>
        </w:trPr>
        <w:tc>
          <w:tcPr>
            <w:tcW w:w="10148" w:type="dxa"/>
            <w:shd w:val="clear" w:color="auto" w:fill="D9D9D9" w:themeFill="background1" w:themeFillShade="D9"/>
            <w:vAlign w:val="center"/>
          </w:tcPr>
          <w:p w14:paraId="5FEE8BE9" w14:textId="7DD9EFBE" w:rsidR="00745E2A" w:rsidRPr="00745E2A" w:rsidRDefault="00745E2A" w:rsidP="00745E2A">
            <w:pPr>
              <w:jc w:val="both"/>
              <w:rPr>
                <w:rFonts w:eastAsia="Times New Roman"/>
                <w:i/>
                <w:color w:val="000000"/>
              </w:rPr>
            </w:pPr>
            <w:r w:rsidRPr="00745E2A">
              <w:rPr>
                <w:rFonts w:eastAsia="Times New Roman"/>
                <w:i/>
                <w:color w:val="000000"/>
              </w:rPr>
              <w:t xml:space="preserve">Indiquez </w:t>
            </w:r>
            <w:r>
              <w:rPr>
                <w:rFonts w:eastAsia="Times New Roman"/>
                <w:i/>
                <w:color w:val="000000"/>
              </w:rPr>
              <w:t>l</w:t>
            </w:r>
            <w:r w:rsidRPr="00745E2A">
              <w:rPr>
                <w:rFonts w:eastAsia="Times New Roman"/>
                <w:i/>
                <w:color w:val="000000"/>
              </w:rPr>
              <w:t>es moyens de contact des interlocuteurs administratifs et technique</w:t>
            </w:r>
            <w:r>
              <w:rPr>
                <w:rFonts w:eastAsia="Times New Roman"/>
                <w:i/>
                <w:color w:val="000000"/>
              </w:rPr>
              <w:t>s</w:t>
            </w:r>
            <w:r w:rsidRPr="00745E2A">
              <w:rPr>
                <w:rFonts w:eastAsia="Times New Roman"/>
                <w:i/>
                <w:color w:val="000000"/>
              </w:rPr>
              <w:t>.</w:t>
            </w:r>
          </w:p>
        </w:tc>
      </w:tr>
      <w:tr w:rsidR="00745E2A" w:rsidRPr="005565F5" w14:paraId="318FD0CC" w14:textId="77777777" w:rsidTr="00745E2A">
        <w:trPr>
          <w:trHeight w:val="1077"/>
          <w:jc w:val="center"/>
        </w:trPr>
        <w:tc>
          <w:tcPr>
            <w:tcW w:w="10148" w:type="dxa"/>
            <w:vAlign w:val="center"/>
          </w:tcPr>
          <w:p w14:paraId="7A9141A2" w14:textId="5533C96C" w:rsidR="00745E2A" w:rsidRPr="000549DE" w:rsidRDefault="00745E2A" w:rsidP="006314C0">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745E2A" w:rsidRPr="005565F5" w14:paraId="7F142A68" w14:textId="77777777" w:rsidTr="00F81787">
        <w:trPr>
          <w:trHeight w:val="567"/>
          <w:jc w:val="center"/>
        </w:trPr>
        <w:tc>
          <w:tcPr>
            <w:tcW w:w="10148" w:type="dxa"/>
            <w:shd w:val="clear" w:color="auto" w:fill="D9D9D9" w:themeFill="background1" w:themeFillShade="D9"/>
            <w:vAlign w:val="center"/>
          </w:tcPr>
          <w:p w14:paraId="2224F693" w14:textId="4953E2E8" w:rsidR="00745E2A" w:rsidRPr="000549DE" w:rsidRDefault="00745E2A" w:rsidP="006314C0">
            <w:r w:rsidRPr="00745E2A">
              <w:rPr>
                <w:rFonts w:eastAsia="Times New Roman"/>
                <w:i/>
                <w:color w:val="000000"/>
              </w:rPr>
              <w:t>Pouvez-vous identifier un référent et un suppléant en cas d’absence de ce référent ?</w:t>
            </w:r>
          </w:p>
        </w:tc>
      </w:tr>
      <w:tr w:rsidR="002C6A00" w:rsidRPr="005565F5" w14:paraId="18DEBAD8" w14:textId="77777777" w:rsidTr="00745E2A">
        <w:trPr>
          <w:trHeight w:val="1077"/>
          <w:jc w:val="center"/>
        </w:trPr>
        <w:tc>
          <w:tcPr>
            <w:tcW w:w="10148" w:type="dxa"/>
            <w:vAlign w:val="center"/>
          </w:tcPr>
          <w:p w14:paraId="191A1685" w14:textId="380B06DD" w:rsidR="002C6A00" w:rsidRPr="000E45A9" w:rsidRDefault="002C6A00" w:rsidP="006314C0">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2C6A00" w:rsidRPr="005565F5" w14:paraId="2F70939A" w14:textId="77777777" w:rsidTr="00745E2A">
        <w:trPr>
          <w:trHeight w:val="1701"/>
          <w:jc w:val="center"/>
        </w:trPr>
        <w:tc>
          <w:tcPr>
            <w:tcW w:w="10148" w:type="dxa"/>
            <w:shd w:val="clear" w:color="auto" w:fill="D9D9D9" w:themeFill="background1" w:themeFillShade="D9"/>
            <w:vAlign w:val="center"/>
          </w:tcPr>
          <w:p w14:paraId="0749D24B" w14:textId="7FFEEBE2" w:rsidR="002C6A00" w:rsidRPr="00745E2A" w:rsidRDefault="002C6A00" w:rsidP="006314C0">
            <w:pPr>
              <w:rPr>
                <w:rFonts w:eastAsia="Times New Roman"/>
                <w:b/>
              </w:rPr>
            </w:pPr>
            <w:r w:rsidRPr="00745E2A">
              <w:rPr>
                <w:rFonts w:eastAsia="Times New Roman"/>
                <w:b/>
                <w:bCs/>
              </w:rPr>
              <w:t>1.2.3. Contrôle de qualité</w:t>
            </w:r>
            <w:r>
              <w:rPr>
                <w:rFonts w:eastAsia="Times New Roman"/>
                <w:b/>
              </w:rPr>
              <w:t xml:space="preserve"> des prestations d’acheminement :</w:t>
            </w:r>
            <w:r w:rsidRPr="00745E2A">
              <w:rPr>
                <w:rFonts w:eastAsia="Times New Roman"/>
                <w:b/>
              </w:rPr>
              <w:t xml:space="preserve"> conditions d’indemnisation des pertes et avaries, conditions d’indemnisation des retards de livraison, traitement des NPAI </w:t>
            </w:r>
            <w:r w:rsidRPr="00745E2A">
              <w:rPr>
                <w:rFonts w:eastAsia="Times New Roman"/>
                <w:b/>
                <w:i/>
              </w:rPr>
              <w:t>(</w:t>
            </w:r>
            <w:r w:rsidRPr="002C6A00">
              <w:rPr>
                <w:rFonts w:eastAsia="Times New Roman"/>
                <w:b/>
                <w:i/>
              </w:rPr>
              <w:t>coefficient 5)</w:t>
            </w:r>
            <w:r w:rsidRPr="00745E2A">
              <w:rPr>
                <w:rFonts w:eastAsia="Times New Roman"/>
                <w:b/>
              </w:rPr>
              <w:t>. </w:t>
            </w:r>
          </w:p>
          <w:p w14:paraId="243C1750" w14:textId="5E5D6F20" w:rsidR="002C6A00" w:rsidRDefault="002C6A00" w:rsidP="006314C0">
            <w:pPr>
              <w:rPr>
                <w:rFonts w:eastAsia="Times New Roman"/>
              </w:rPr>
            </w:pPr>
          </w:p>
          <w:p w14:paraId="385EFF30" w14:textId="3097A7F9" w:rsidR="002C6A00" w:rsidRPr="00F81787" w:rsidRDefault="002C6A00" w:rsidP="006314C0">
            <w:pPr>
              <w:rPr>
                <w:rFonts w:eastAsia="Times New Roman"/>
              </w:rPr>
            </w:pPr>
            <w:r w:rsidRPr="000549DE">
              <w:rPr>
                <w:i/>
              </w:rPr>
              <w:t>Détaillez</w:t>
            </w:r>
            <w:r>
              <w:rPr>
                <w:i/>
              </w:rPr>
              <w:t xml:space="preserve"> </w:t>
            </w:r>
            <w:r w:rsidR="0001252A">
              <w:rPr>
                <w:i/>
              </w:rPr>
              <w:t xml:space="preserve">vos conditions de suivi qualité des prestations et notamment </w:t>
            </w:r>
            <w:r>
              <w:rPr>
                <w:i/>
              </w:rPr>
              <w:t xml:space="preserve">les </w:t>
            </w:r>
            <w:r w:rsidRPr="002C6A00">
              <w:rPr>
                <w:i/>
              </w:rPr>
              <w:t xml:space="preserve">conditions d’indemnisation </w:t>
            </w:r>
            <w:r>
              <w:rPr>
                <w:i/>
              </w:rPr>
              <w:t>en cas de perte</w:t>
            </w:r>
            <w:r w:rsidRPr="002C6A00">
              <w:rPr>
                <w:i/>
              </w:rPr>
              <w:t xml:space="preserve"> </w:t>
            </w:r>
            <w:r>
              <w:rPr>
                <w:i/>
              </w:rPr>
              <w:t>ou d’</w:t>
            </w:r>
            <w:r w:rsidRPr="002C6A00">
              <w:rPr>
                <w:i/>
              </w:rPr>
              <w:t xml:space="preserve">avaries, </w:t>
            </w:r>
            <w:r>
              <w:rPr>
                <w:i/>
              </w:rPr>
              <w:t xml:space="preserve">les </w:t>
            </w:r>
            <w:r w:rsidRPr="002C6A00">
              <w:rPr>
                <w:i/>
              </w:rPr>
              <w:t>conditions d’indemni</w:t>
            </w:r>
            <w:r>
              <w:rPr>
                <w:i/>
              </w:rPr>
              <w:t>sation des retards de livraison et le</w:t>
            </w:r>
            <w:r w:rsidRPr="002C6A00">
              <w:rPr>
                <w:i/>
              </w:rPr>
              <w:t xml:space="preserve"> traitement des NPAI</w:t>
            </w:r>
            <w:r>
              <w:rPr>
                <w:i/>
              </w:rPr>
              <w:t>.</w:t>
            </w:r>
          </w:p>
        </w:tc>
      </w:tr>
      <w:tr w:rsidR="002C6A00" w:rsidRPr="005565F5" w14:paraId="315B968D" w14:textId="77777777" w:rsidTr="00F81787">
        <w:trPr>
          <w:trHeight w:val="1417"/>
          <w:jc w:val="center"/>
        </w:trPr>
        <w:tc>
          <w:tcPr>
            <w:tcW w:w="10148" w:type="dxa"/>
            <w:vAlign w:val="center"/>
          </w:tcPr>
          <w:p w14:paraId="4CAE1614" w14:textId="77777777" w:rsidR="002C6A00" w:rsidRDefault="002C6A00" w:rsidP="006314C0">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p w14:paraId="5A88135C" w14:textId="1BE475A7" w:rsidR="002C6A00" w:rsidRPr="000E45A9" w:rsidRDefault="002C6A00"/>
        </w:tc>
      </w:tr>
      <w:tr w:rsidR="003D0093" w:rsidRPr="005565F5" w14:paraId="63880712" w14:textId="77777777" w:rsidTr="00745E2A">
        <w:trPr>
          <w:trHeight w:val="567"/>
          <w:jc w:val="center"/>
        </w:trPr>
        <w:tc>
          <w:tcPr>
            <w:tcW w:w="10148" w:type="dxa"/>
            <w:shd w:val="clear" w:color="auto" w:fill="DBE5F1" w:themeFill="accent1" w:themeFillTint="33"/>
            <w:vAlign w:val="center"/>
          </w:tcPr>
          <w:p w14:paraId="01B6F956" w14:textId="4DDDE79F" w:rsidR="003D0093" w:rsidRPr="003D0093" w:rsidRDefault="003D0093">
            <w:pPr>
              <w:rPr>
                <w:b/>
              </w:rPr>
            </w:pPr>
            <w:r w:rsidRPr="000549DE">
              <w:rPr>
                <w:rFonts w:eastAsia="Times New Roman"/>
                <w:b/>
                <w:color w:val="000000"/>
              </w:rPr>
              <w:lastRenderedPageBreak/>
              <w:t>1</w:t>
            </w:r>
            <w:r>
              <w:rPr>
                <w:rFonts w:eastAsia="Times New Roman"/>
                <w:b/>
                <w:color w:val="000000"/>
              </w:rPr>
              <w:t>.3.</w:t>
            </w:r>
            <w:r w:rsidRPr="009D3EDC">
              <w:rPr>
                <w:rFonts w:eastAsia="Times New Roman"/>
                <w:b/>
              </w:rPr>
              <w:t> Méthodologie du candidat</w:t>
            </w:r>
            <w:r>
              <w:rPr>
                <w:rFonts w:eastAsia="Times New Roman"/>
                <w:b/>
              </w:rPr>
              <w:t xml:space="preserve"> </w:t>
            </w:r>
            <w:r w:rsidRPr="000549DE">
              <w:rPr>
                <w:rFonts w:eastAsia="Times New Roman"/>
                <w:b/>
                <w:i/>
                <w:iCs/>
              </w:rPr>
              <w:t>(coefficient 1</w:t>
            </w:r>
            <w:r>
              <w:rPr>
                <w:rFonts w:eastAsia="Times New Roman"/>
                <w:b/>
                <w:i/>
                <w:iCs/>
              </w:rPr>
              <w:t>0</w:t>
            </w:r>
            <w:r w:rsidRPr="000549DE">
              <w:rPr>
                <w:rFonts w:eastAsia="Times New Roman"/>
                <w:b/>
                <w:i/>
                <w:iCs/>
              </w:rPr>
              <w:t>)</w:t>
            </w:r>
          </w:p>
        </w:tc>
      </w:tr>
      <w:tr w:rsidR="003D0093" w:rsidRPr="005565F5" w14:paraId="3D14D9B5" w14:textId="77777777" w:rsidTr="00745E2A">
        <w:trPr>
          <w:trHeight w:val="1543"/>
          <w:jc w:val="center"/>
        </w:trPr>
        <w:tc>
          <w:tcPr>
            <w:tcW w:w="10148" w:type="dxa"/>
            <w:shd w:val="clear" w:color="auto" w:fill="D9D9D9" w:themeFill="background1" w:themeFillShade="D9"/>
            <w:vAlign w:val="center"/>
          </w:tcPr>
          <w:p w14:paraId="48A367F8" w14:textId="77777777" w:rsidR="003D0093" w:rsidRPr="00745E2A" w:rsidRDefault="003D0093" w:rsidP="00745E2A">
            <w:pPr>
              <w:shd w:val="clear" w:color="auto" w:fill="D9D9D9" w:themeFill="background1" w:themeFillShade="D9"/>
              <w:rPr>
                <w:rFonts w:eastAsia="Times New Roman"/>
                <w:b/>
                <w:i/>
              </w:rPr>
            </w:pPr>
            <w:r w:rsidRPr="00745E2A">
              <w:rPr>
                <w:rFonts w:eastAsia="Times New Roman"/>
                <w:b/>
              </w:rPr>
              <w:t xml:space="preserve">1.3.1. Adéquation du parc locatif proposé au regard des besoins en affranchissement de l’Assemblée nationale </w:t>
            </w:r>
            <w:r w:rsidRPr="00745E2A">
              <w:rPr>
                <w:rFonts w:eastAsia="Times New Roman"/>
                <w:b/>
                <w:i/>
              </w:rPr>
              <w:t>(</w:t>
            </w:r>
            <w:r w:rsidRPr="003D0093">
              <w:rPr>
                <w:rFonts w:eastAsia="Times New Roman"/>
                <w:b/>
                <w:i/>
              </w:rPr>
              <w:t>coefficient 5</w:t>
            </w:r>
            <w:r w:rsidRPr="00745E2A">
              <w:rPr>
                <w:rFonts w:eastAsia="Times New Roman"/>
                <w:b/>
                <w:i/>
              </w:rPr>
              <w:t>)</w:t>
            </w:r>
          </w:p>
          <w:p w14:paraId="31B22D84" w14:textId="77777777" w:rsidR="003D0093" w:rsidRDefault="003D0093" w:rsidP="0045732F">
            <w:pPr>
              <w:rPr>
                <w:rFonts w:eastAsia="Times New Roman"/>
                <w:i/>
              </w:rPr>
            </w:pPr>
          </w:p>
          <w:p w14:paraId="475FB0F7" w14:textId="7D2AED2E" w:rsidR="003D0093" w:rsidRPr="00745E2A" w:rsidRDefault="003D0093" w:rsidP="00745E2A">
            <w:pPr>
              <w:jc w:val="both"/>
              <w:rPr>
                <w:i/>
              </w:rPr>
            </w:pPr>
            <w:r>
              <w:rPr>
                <w:i/>
              </w:rPr>
              <w:t xml:space="preserve">Présentez </w:t>
            </w:r>
            <w:r w:rsidRPr="00745E2A">
              <w:rPr>
                <w:i/>
              </w:rPr>
              <w:t>vos capacités techniques en termes de parc locatif pour couvrir les besoins de l’Assemblée nationale</w:t>
            </w:r>
          </w:p>
        </w:tc>
      </w:tr>
      <w:tr w:rsidR="003D0093" w:rsidRPr="005565F5" w14:paraId="55C485DA" w14:textId="77777777" w:rsidTr="000B5EC2">
        <w:trPr>
          <w:trHeight w:val="1928"/>
          <w:jc w:val="center"/>
        </w:trPr>
        <w:tc>
          <w:tcPr>
            <w:tcW w:w="10148" w:type="dxa"/>
            <w:shd w:val="clear" w:color="auto" w:fill="FFFFFF" w:themeFill="background1"/>
            <w:vAlign w:val="center"/>
          </w:tcPr>
          <w:p w14:paraId="6434B9B0" w14:textId="5BA4DB9A" w:rsidR="003D0093" w:rsidRPr="003D0093" w:rsidRDefault="007025A2" w:rsidP="0045732F">
            <w:pPr>
              <w:rPr>
                <w:b/>
              </w:rPr>
            </w:pPr>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3D0093" w:rsidRPr="005565F5" w14:paraId="55DCB10E" w14:textId="77777777" w:rsidTr="00745E2A">
        <w:trPr>
          <w:trHeight w:val="1543"/>
          <w:jc w:val="center"/>
        </w:trPr>
        <w:tc>
          <w:tcPr>
            <w:tcW w:w="10148" w:type="dxa"/>
            <w:shd w:val="clear" w:color="auto" w:fill="D9D9D9" w:themeFill="background1" w:themeFillShade="D9"/>
            <w:vAlign w:val="center"/>
          </w:tcPr>
          <w:p w14:paraId="4683A160" w14:textId="1192E5BF" w:rsidR="003D0093" w:rsidRPr="00745E2A" w:rsidRDefault="003D0093" w:rsidP="0045732F">
            <w:pPr>
              <w:rPr>
                <w:rFonts w:eastAsia="Times New Roman"/>
                <w:b/>
              </w:rPr>
            </w:pPr>
            <w:r w:rsidRPr="00745E2A">
              <w:rPr>
                <w:rFonts w:eastAsia="Times New Roman"/>
                <w:b/>
              </w:rPr>
              <w:t xml:space="preserve">1.3.2. </w:t>
            </w:r>
            <w:r w:rsidRPr="00745E2A">
              <w:rPr>
                <w:rFonts w:eastAsia="Times New Roman"/>
                <w:b/>
                <w:bCs/>
              </w:rPr>
              <w:t>Qualité de l’organisation de</w:t>
            </w:r>
            <w:r w:rsidRPr="007025A2">
              <w:rPr>
                <w:rFonts w:eastAsia="Times New Roman"/>
                <w:b/>
              </w:rPr>
              <w:t xml:space="preserve"> </w:t>
            </w:r>
            <w:r w:rsidRPr="00745E2A">
              <w:rPr>
                <w:rFonts w:eastAsia="Times New Roman"/>
                <w:b/>
              </w:rPr>
              <w:t xml:space="preserve">la période de préparation dès la notification de l’accord-cadre </w:t>
            </w:r>
            <w:r w:rsidR="007025A2" w:rsidRPr="00745E2A">
              <w:rPr>
                <w:rFonts w:eastAsia="Times New Roman"/>
                <w:b/>
              </w:rPr>
              <w:t xml:space="preserve">et du </w:t>
            </w:r>
            <w:r w:rsidRPr="00745E2A">
              <w:rPr>
                <w:rFonts w:eastAsia="Times New Roman"/>
                <w:b/>
              </w:rPr>
              <w:t xml:space="preserve">planning d’installation </w:t>
            </w:r>
            <w:r w:rsidRPr="00745E2A">
              <w:rPr>
                <w:rFonts w:eastAsia="Times New Roman"/>
                <w:b/>
                <w:i/>
              </w:rPr>
              <w:t>(</w:t>
            </w:r>
            <w:r w:rsidRPr="007025A2">
              <w:rPr>
                <w:rFonts w:eastAsia="Times New Roman"/>
                <w:b/>
                <w:i/>
              </w:rPr>
              <w:t>coefficient 5</w:t>
            </w:r>
            <w:r w:rsidRPr="00745E2A">
              <w:rPr>
                <w:rFonts w:eastAsia="Times New Roman"/>
                <w:b/>
                <w:i/>
              </w:rPr>
              <w:t>)</w:t>
            </w:r>
            <w:r w:rsidRPr="00745E2A">
              <w:rPr>
                <w:rFonts w:eastAsia="Times New Roman"/>
                <w:b/>
              </w:rPr>
              <w:t>.</w:t>
            </w:r>
          </w:p>
          <w:p w14:paraId="430FD9A9" w14:textId="4BE9DE8D" w:rsidR="003D0093" w:rsidRDefault="003D0093" w:rsidP="0045732F">
            <w:pPr>
              <w:rPr>
                <w:b/>
              </w:rPr>
            </w:pPr>
          </w:p>
          <w:p w14:paraId="12F18089" w14:textId="4C497365" w:rsidR="007025A2" w:rsidRPr="00745E2A" w:rsidRDefault="007025A2" w:rsidP="00745E2A">
            <w:pPr>
              <w:jc w:val="both"/>
              <w:rPr>
                <w:rFonts w:eastAsia="Times New Roman"/>
                <w:i/>
              </w:rPr>
            </w:pPr>
            <w:r>
              <w:rPr>
                <w:i/>
              </w:rPr>
              <w:t xml:space="preserve">Décrivez </w:t>
            </w:r>
            <w:r w:rsidRPr="00745E2A">
              <w:rPr>
                <w:i/>
              </w:rPr>
              <w:t>la manière dont vous envisagez le début des opérations d’installation et vos choix de mise en place</w:t>
            </w:r>
            <w:r w:rsidR="00FA6015">
              <w:rPr>
                <w:i/>
              </w:rPr>
              <w:t xml:space="preserve"> sous forme </w:t>
            </w:r>
            <w:r w:rsidR="009E6240">
              <w:rPr>
                <w:i/>
              </w:rPr>
              <w:t xml:space="preserve">de </w:t>
            </w:r>
            <w:r w:rsidR="009E6240" w:rsidRPr="00745E2A">
              <w:rPr>
                <w:i/>
              </w:rPr>
              <w:t>planning</w:t>
            </w:r>
            <w:r>
              <w:rPr>
                <w:i/>
              </w:rPr>
              <w:t>.</w:t>
            </w:r>
          </w:p>
        </w:tc>
      </w:tr>
      <w:tr w:rsidR="003D0093" w:rsidRPr="005565F5" w14:paraId="3248E765" w14:textId="77777777" w:rsidTr="000B5EC2">
        <w:trPr>
          <w:trHeight w:val="1928"/>
          <w:jc w:val="center"/>
        </w:trPr>
        <w:tc>
          <w:tcPr>
            <w:tcW w:w="10148" w:type="dxa"/>
            <w:shd w:val="clear" w:color="auto" w:fill="FFFFFF" w:themeFill="background1"/>
            <w:vAlign w:val="center"/>
          </w:tcPr>
          <w:p w14:paraId="3A999DD6" w14:textId="1E347C17" w:rsidR="003D0093" w:rsidRPr="003D0093" w:rsidRDefault="007025A2" w:rsidP="0045732F">
            <w:pPr>
              <w:rPr>
                <w:b/>
              </w:rPr>
            </w:pPr>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7025A2" w:rsidRPr="005565F5" w14:paraId="52A02836" w14:textId="77777777" w:rsidTr="00745E2A">
        <w:trPr>
          <w:trHeight w:val="1126"/>
          <w:jc w:val="center"/>
        </w:trPr>
        <w:tc>
          <w:tcPr>
            <w:tcW w:w="10148" w:type="dxa"/>
            <w:shd w:val="clear" w:color="auto" w:fill="DBE5F1" w:themeFill="accent1" w:themeFillTint="33"/>
            <w:vAlign w:val="center"/>
          </w:tcPr>
          <w:p w14:paraId="1016B811" w14:textId="439D5E87" w:rsidR="007025A2" w:rsidRPr="003D0093" w:rsidRDefault="007025A2" w:rsidP="0045732F">
            <w:pPr>
              <w:rPr>
                <w:b/>
              </w:rPr>
            </w:pPr>
            <w:r w:rsidRPr="000549DE">
              <w:rPr>
                <w:rFonts w:eastAsia="Times New Roman"/>
                <w:b/>
                <w:color w:val="000000"/>
              </w:rPr>
              <w:t>1</w:t>
            </w:r>
            <w:r>
              <w:rPr>
                <w:rFonts w:eastAsia="Times New Roman"/>
                <w:b/>
                <w:color w:val="000000"/>
              </w:rPr>
              <w:t>.4.</w:t>
            </w:r>
            <w:r w:rsidRPr="009D3EDC">
              <w:rPr>
                <w:rFonts w:eastAsia="Times New Roman"/>
                <w:b/>
              </w:rPr>
              <w:t> </w:t>
            </w:r>
            <w:r w:rsidRPr="00042173">
              <w:rPr>
                <w:rFonts w:eastAsia="Times New Roman"/>
                <w:b/>
                <w:bCs/>
              </w:rPr>
              <w:t>Qualité de l’organisation et des moyens humains et matériels</w:t>
            </w:r>
            <w:r w:rsidRPr="009D3EDC">
              <w:rPr>
                <w:rFonts w:eastAsia="Times New Roman"/>
              </w:rPr>
              <w:t xml:space="preserve"> mis en œuvre pour assurer la maintenance corrective et préventive </w:t>
            </w:r>
            <w:r>
              <w:rPr>
                <w:rFonts w:eastAsia="Times New Roman"/>
              </w:rPr>
              <w:t xml:space="preserve">des machines ; </w:t>
            </w:r>
            <w:r>
              <w:rPr>
                <w:rFonts w:eastAsia="Times New Roman"/>
                <w:bCs/>
              </w:rPr>
              <w:t>qualité et pertinence du profil de l’interlocuteur dédié au suivi de l’exécution de l’accord-cadre</w:t>
            </w:r>
            <w:r>
              <w:rPr>
                <w:rFonts w:eastAsia="Times New Roman"/>
              </w:rPr>
              <w:t xml:space="preserve"> </w:t>
            </w:r>
            <w:r w:rsidRPr="009D3EDC">
              <w:rPr>
                <w:rFonts w:eastAsia="Times New Roman"/>
                <w:i/>
              </w:rPr>
              <w:t>(</w:t>
            </w:r>
            <w:r w:rsidRPr="009D3EDC">
              <w:rPr>
                <w:rFonts w:eastAsia="Times New Roman"/>
                <w:b/>
                <w:i/>
              </w:rPr>
              <w:t>coefficient 1</w:t>
            </w:r>
            <w:r>
              <w:rPr>
                <w:rFonts w:eastAsia="Times New Roman"/>
                <w:b/>
                <w:i/>
              </w:rPr>
              <w:t>5</w:t>
            </w:r>
            <w:r w:rsidRPr="009D3EDC">
              <w:rPr>
                <w:rFonts w:eastAsia="Times New Roman"/>
                <w:i/>
              </w:rPr>
              <w:t>)</w:t>
            </w:r>
            <w:r w:rsidRPr="009D3EDC">
              <w:rPr>
                <w:rFonts w:eastAsia="Times New Roman"/>
              </w:rPr>
              <w:t>.</w:t>
            </w:r>
          </w:p>
        </w:tc>
      </w:tr>
      <w:tr w:rsidR="00F81787" w:rsidRPr="005565F5" w14:paraId="31DD4791" w14:textId="77777777" w:rsidTr="000B5EC2">
        <w:trPr>
          <w:trHeight w:val="693"/>
          <w:jc w:val="center"/>
        </w:trPr>
        <w:tc>
          <w:tcPr>
            <w:tcW w:w="10148" w:type="dxa"/>
            <w:shd w:val="clear" w:color="auto" w:fill="D9D9D9" w:themeFill="background1" w:themeFillShade="D9"/>
            <w:vAlign w:val="center"/>
          </w:tcPr>
          <w:p w14:paraId="7A448633" w14:textId="44419151" w:rsidR="00F81787" w:rsidRPr="000549DE" w:rsidRDefault="00F81787" w:rsidP="00F81787">
            <w:pPr>
              <w:jc w:val="both"/>
            </w:pPr>
            <w:r>
              <w:rPr>
                <w:i/>
              </w:rPr>
              <w:t xml:space="preserve">Présentez </w:t>
            </w:r>
            <w:r w:rsidRPr="00F81787">
              <w:rPr>
                <w:i/>
              </w:rPr>
              <w:t>l’organisation et des moyens humains et matériels mis en œuvre pour assurer la maintenance corrective et préventive des machines</w:t>
            </w:r>
          </w:p>
        </w:tc>
      </w:tr>
      <w:tr w:rsidR="00F81787" w:rsidRPr="005565F5" w14:paraId="04FDCE55" w14:textId="77777777" w:rsidTr="000B5EC2">
        <w:trPr>
          <w:trHeight w:val="1928"/>
          <w:jc w:val="center"/>
        </w:trPr>
        <w:tc>
          <w:tcPr>
            <w:tcW w:w="10148" w:type="dxa"/>
            <w:shd w:val="clear" w:color="auto" w:fill="FFFFFF" w:themeFill="background1"/>
            <w:vAlign w:val="center"/>
          </w:tcPr>
          <w:p w14:paraId="5903E1E4" w14:textId="10DEE430" w:rsidR="00F81787" w:rsidRPr="000549DE" w:rsidRDefault="000B5EC2" w:rsidP="0045732F">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F81787" w:rsidRPr="005565F5" w14:paraId="6C354C45" w14:textId="77777777" w:rsidTr="000B5EC2">
        <w:trPr>
          <w:trHeight w:val="681"/>
          <w:jc w:val="center"/>
        </w:trPr>
        <w:tc>
          <w:tcPr>
            <w:tcW w:w="10148" w:type="dxa"/>
            <w:shd w:val="clear" w:color="auto" w:fill="D9D9D9" w:themeFill="background1" w:themeFillShade="D9"/>
            <w:vAlign w:val="center"/>
          </w:tcPr>
          <w:p w14:paraId="63CDE0C8" w14:textId="2F2E6359" w:rsidR="00F81787" w:rsidRPr="00F81787" w:rsidRDefault="00F81787" w:rsidP="0045732F">
            <w:pPr>
              <w:rPr>
                <w:i/>
              </w:rPr>
            </w:pPr>
            <w:r w:rsidRPr="00F81787">
              <w:rPr>
                <w:rFonts w:eastAsia="Times New Roman"/>
                <w:bCs/>
                <w:i/>
              </w:rPr>
              <w:t>Présentez les qualités et la pertinence du profil de l’interlocuteur dédié au suivi de l’exécution de l’accord-cadre</w:t>
            </w:r>
          </w:p>
        </w:tc>
      </w:tr>
      <w:tr w:rsidR="007025A2" w:rsidRPr="005565F5" w14:paraId="55C35668" w14:textId="77777777" w:rsidTr="000B5EC2">
        <w:trPr>
          <w:trHeight w:val="1928"/>
          <w:jc w:val="center"/>
        </w:trPr>
        <w:tc>
          <w:tcPr>
            <w:tcW w:w="10148" w:type="dxa"/>
            <w:shd w:val="clear" w:color="auto" w:fill="FFFFFF" w:themeFill="background1"/>
            <w:vAlign w:val="center"/>
          </w:tcPr>
          <w:p w14:paraId="61069D09" w14:textId="2328C8C9" w:rsidR="007025A2" w:rsidRPr="00745E2A" w:rsidRDefault="007025A2" w:rsidP="0045732F">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45732F" w:rsidRPr="005565F5" w14:paraId="73EE32E3" w14:textId="77777777" w:rsidTr="00745E2A">
        <w:trPr>
          <w:trHeight w:val="567"/>
          <w:jc w:val="center"/>
        </w:trPr>
        <w:tc>
          <w:tcPr>
            <w:tcW w:w="10148" w:type="dxa"/>
            <w:shd w:val="clear" w:color="auto" w:fill="8DB3E2" w:themeFill="text2" w:themeFillTint="66"/>
            <w:vAlign w:val="center"/>
          </w:tcPr>
          <w:p w14:paraId="7A35904F" w14:textId="13DBD320" w:rsidR="0045732F" w:rsidRPr="003D0093" w:rsidRDefault="007025A2">
            <w:pPr>
              <w:rPr>
                <w:b/>
              </w:rPr>
            </w:pPr>
            <w:r w:rsidRPr="000549DE">
              <w:rPr>
                <w:b/>
              </w:rPr>
              <w:lastRenderedPageBreak/>
              <w:t>I</w:t>
            </w:r>
            <w:r>
              <w:rPr>
                <w:b/>
              </w:rPr>
              <w:t>I</w:t>
            </w:r>
            <w:r w:rsidRPr="000549DE">
              <w:rPr>
                <w:b/>
              </w:rPr>
              <w:t xml:space="preserve">. Valeur </w:t>
            </w:r>
            <w:r>
              <w:rPr>
                <w:b/>
              </w:rPr>
              <w:t>environnementale</w:t>
            </w:r>
            <w:r w:rsidRPr="000549DE">
              <w:rPr>
                <w:b/>
              </w:rPr>
              <w:t xml:space="preserve"> </w:t>
            </w:r>
            <w:r w:rsidRPr="000549DE">
              <w:rPr>
                <w:b/>
                <w:i/>
              </w:rPr>
              <w:t xml:space="preserve">(coefficient </w:t>
            </w:r>
            <w:r>
              <w:rPr>
                <w:b/>
                <w:i/>
              </w:rPr>
              <w:t>10</w:t>
            </w:r>
            <w:r w:rsidRPr="000549DE">
              <w:rPr>
                <w:b/>
                <w:i/>
              </w:rPr>
              <w:t>)</w:t>
            </w:r>
          </w:p>
        </w:tc>
      </w:tr>
      <w:tr w:rsidR="007025A2" w:rsidRPr="005565F5" w14:paraId="152E3F43" w14:textId="77777777" w:rsidTr="00745E2A">
        <w:trPr>
          <w:trHeight w:val="1118"/>
          <w:jc w:val="center"/>
        </w:trPr>
        <w:tc>
          <w:tcPr>
            <w:tcW w:w="10148" w:type="dxa"/>
            <w:shd w:val="clear" w:color="auto" w:fill="DBE5F1" w:themeFill="accent1" w:themeFillTint="33"/>
            <w:vAlign w:val="center"/>
          </w:tcPr>
          <w:p w14:paraId="23B907B7" w14:textId="616D9F82" w:rsidR="007025A2" w:rsidRDefault="009B6A51" w:rsidP="00745E2A">
            <w:pPr>
              <w:jc w:val="both"/>
              <w:rPr>
                <w:b/>
              </w:rPr>
            </w:pPr>
            <w:r>
              <w:rPr>
                <w:b/>
              </w:rPr>
              <w:t>2</w:t>
            </w:r>
            <w:r w:rsidR="007025A2" w:rsidRPr="00745E2A">
              <w:rPr>
                <w:b/>
              </w:rPr>
              <w:t>.1</w:t>
            </w:r>
            <w:r>
              <w:rPr>
                <w:b/>
              </w:rPr>
              <w:t>.</w:t>
            </w:r>
            <w:r w:rsidR="007025A2" w:rsidRPr="00745E2A">
              <w:rPr>
                <w:b/>
              </w:rPr>
              <w:t xml:space="preserve"> Performance</w:t>
            </w:r>
            <w:r w:rsidR="00545C9D" w:rsidRPr="00545C9D">
              <w:rPr>
                <w:b/>
              </w:rPr>
              <w:t xml:space="preserve"> au regard des enjeux environnementaux dans le secteur de l’affranchissement</w:t>
            </w:r>
            <w:r w:rsidR="00545C9D" w:rsidRPr="00545C9D">
              <w:rPr>
                <w:b/>
                <w:i/>
              </w:rPr>
              <w:t xml:space="preserve"> </w:t>
            </w:r>
            <w:r w:rsidR="007025A2" w:rsidRPr="00745E2A">
              <w:rPr>
                <w:b/>
                <w:i/>
              </w:rPr>
              <w:t>(coefficient 5)</w:t>
            </w:r>
          </w:p>
          <w:p w14:paraId="490F1875" w14:textId="77777777" w:rsidR="009B6A51" w:rsidRDefault="009B6A51">
            <w:pPr>
              <w:rPr>
                <w:b/>
              </w:rPr>
            </w:pPr>
          </w:p>
          <w:p w14:paraId="1F9E40F2" w14:textId="316F1F99" w:rsidR="009B6A51" w:rsidRPr="00745E2A" w:rsidRDefault="009B6A51" w:rsidP="00F81787">
            <w:pPr>
              <w:jc w:val="both"/>
              <w:rPr>
                <w:i/>
              </w:rPr>
            </w:pPr>
            <w:r w:rsidRPr="00745E2A">
              <w:rPr>
                <w:i/>
              </w:rPr>
              <w:t xml:space="preserve">Décrivez notamment les performances environnementales </w:t>
            </w:r>
            <w:r w:rsidR="00545C9D" w:rsidRPr="00745E2A">
              <w:rPr>
                <w:i/>
              </w:rPr>
              <w:t>du matériel proposé, du traitement des déchets</w:t>
            </w:r>
            <w:r w:rsidR="00F81787">
              <w:rPr>
                <w:i/>
              </w:rPr>
              <w:t>…</w:t>
            </w:r>
          </w:p>
        </w:tc>
      </w:tr>
      <w:tr w:rsidR="007025A2" w:rsidRPr="005565F5" w14:paraId="20DB806A" w14:textId="77777777" w:rsidTr="000B5EC2">
        <w:trPr>
          <w:trHeight w:val="1701"/>
          <w:jc w:val="center"/>
        </w:trPr>
        <w:tc>
          <w:tcPr>
            <w:tcW w:w="10148" w:type="dxa"/>
            <w:vAlign w:val="center"/>
          </w:tcPr>
          <w:p w14:paraId="4CD19F5D" w14:textId="12A49F01" w:rsidR="007025A2" w:rsidRPr="000E45A9" w:rsidRDefault="009B6A51" w:rsidP="0045732F">
            <w:r w:rsidRPr="000549DE">
              <w:fldChar w:fldCharType="begin">
                <w:ffData>
                  <w:name w:val="Texte17"/>
                  <w:enabled/>
                  <w:calcOnExit w:val="0"/>
                  <w:textInput/>
                </w:ffData>
              </w:fldChar>
            </w:r>
            <w:r w:rsidRPr="000549DE">
              <w:instrText xml:space="preserve"> FORMTEXT </w:instrText>
            </w:r>
            <w:r w:rsidRPr="000549DE">
              <w:fldChar w:fldCharType="separate"/>
            </w:r>
            <w:r w:rsidRPr="000549DE">
              <w:t> </w:t>
            </w:r>
            <w:r w:rsidRPr="000549DE">
              <w:t> </w:t>
            </w:r>
            <w:r w:rsidRPr="000549DE">
              <w:t> </w:t>
            </w:r>
            <w:r w:rsidRPr="000549DE">
              <w:t> </w:t>
            </w:r>
            <w:r w:rsidRPr="000549DE">
              <w:t> </w:t>
            </w:r>
            <w:r w:rsidRPr="000549DE">
              <w:fldChar w:fldCharType="end"/>
            </w:r>
          </w:p>
        </w:tc>
      </w:tr>
      <w:tr w:rsidR="007025A2" w:rsidRPr="005565F5" w14:paraId="7149B0FB" w14:textId="77777777" w:rsidTr="00745E2A">
        <w:trPr>
          <w:trHeight w:val="1302"/>
          <w:jc w:val="center"/>
        </w:trPr>
        <w:tc>
          <w:tcPr>
            <w:tcW w:w="10148" w:type="dxa"/>
            <w:shd w:val="clear" w:color="auto" w:fill="DBE5F1" w:themeFill="accent1" w:themeFillTint="33"/>
            <w:vAlign w:val="center"/>
          </w:tcPr>
          <w:p w14:paraId="1E2FE3A3" w14:textId="07C0E4A5" w:rsidR="007025A2" w:rsidRPr="009B6A51" w:rsidRDefault="009B6A51" w:rsidP="00745E2A">
            <w:pPr>
              <w:jc w:val="both"/>
              <w:rPr>
                <w:rFonts w:eastAsia="Times New Roman"/>
                <w:b/>
                <w:i/>
              </w:rPr>
            </w:pPr>
            <w:r w:rsidRPr="00745E2A">
              <w:rPr>
                <w:rFonts w:eastAsia="Times New Roman"/>
                <w:b/>
              </w:rPr>
              <w:t xml:space="preserve">2.2. Performance en termes de développement durable de la prestation d’acheminement </w:t>
            </w:r>
            <w:r w:rsidRPr="009B6A51">
              <w:rPr>
                <w:rFonts w:eastAsia="Times New Roman"/>
                <w:b/>
                <w:i/>
              </w:rPr>
              <w:t>(coefficient 5)</w:t>
            </w:r>
          </w:p>
          <w:p w14:paraId="46510EE4" w14:textId="77777777" w:rsidR="009B6A51" w:rsidRDefault="009B6A51"/>
          <w:p w14:paraId="28A2314A" w14:textId="064F00B7" w:rsidR="009B6A51" w:rsidRPr="00745E2A" w:rsidRDefault="009B6A51">
            <w:pPr>
              <w:rPr>
                <w:i/>
              </w:rPr>
            </w:pPr>
            <w:r w:rsidRPr="00745E2A">
              <w:rPr>
                <w:i/>
              </w:rPr>
              <w:t>Décrivez notamment les caractéristiques environnementales des véhicules de livraison (type de véhicule, classe Crit’</w:t>
            </w:r>
            <w:r w:rsidR="009E6240">
              <w:rPr>
                <w:i/>
              </w:rPr>
              <w:t>A</w:t>
            </w:r>
            <w:r w:rsidRPr="00745E2A">
              <w:rPr>
                <w:i/>
              </w:rPr>
              <w:t>ir, …)</w:t>
            </w:r>
          </w:p>
        </w:tc>
      </w:tr>
      <w:tr w:rsidR="009B6A51" w:rsidRPr="005565F5" w14:paraId="03B2B7CC" w14:textId="77777777" w:rsidTr="000B5EC2">
        <w:trPr>
          <w:trHeight w:val="1701"/>
          <w:jc w:val="center"/>
        </w:trPr>
        <w:tc>
          <w:tcPr>
            <w:tcW w:w="10148" w:type="dxa"/>
            <w:vAlign w:val="center"/>
          </w:tcPr>
          <w:p w14:paraId="77409576" w14:textId="6A80C4E6" w:rsidR="009B6A51" w:rsidRPr="00745E2A" w:rsidRDefault="009B6A51" w:rsidP="0045732F">
            <w:r w:rsidRPr="00745E2A">
              <w:fldChar w:fldCharType="begin">
                <w:ffData>
                  <w:name w:val="Texte17"/>
                  <w:enabled/>
                  <w:calcOnExit w:val="0"/>
                  <w:textInput/>
                </w:ffData>
              </w:fldChar>
            </w:r>
            <w:r w:rsidRPr="00745E2A">
              <w:instrText xml:space="preserve"> FORMTEXT </w:instrText>
            </w:r>
            <w:r w:rsidRPr="00745E2A">
              <w:fldChar w:fldCharType="separate"/>
            </w:r>
            <w:r w:rsidRPr="00745E2A">
              <w:t> </w:t>
            </w:r>
            <w:r w:rsidRPr="00745E2A">
              <w:t> </w:t>
            </w:r>
            <w:r w:rsidRPr="00745E2A">
              <w:t> </w:t>
            </w:r>
            <w:r w:rsidRPr="00745E2A">
              <w:t> </w:t>
            </w:r>
            <w:r w:rsidRPr="00745E2A">
              <w:t> </w:t>
            </w:r>
            <w:r w:rsidRPr="00745E2A">
              <w:fldChar w:fldCharType="end"/>
            </w:r>
          </w:p>
        </w:tc>
      </w:tr>
    </w:tbl>
    <w:p w14:paraId="7208E7C8" w14:textId="77777777" w:rsidR="0045732F" w:rsidRDefault="0045732F" w:rsidP="0045732F"/>
    <w:p w14:paraId="5AB0CB22" w14:textId="77777777" w:rsidR="0045732F" w:rsidRDefault="0045732F" w:rsidP="0045732F"/>
    <w:p w14:paraId="4B6DAB59" w14:textId="77777777" w:rsidR="0045732F" w:rsidRDefault="0045732F" w:rsidP="0045732F"/>
    <w:p w14:paraId="5F9CF0E0" w14:textId="4953408F" w:rsidR="003B63DF" w:rsidRDefault="003B63DF">
      <w:pPr>
        <w:rPr>
          <w:b/>
          <w:caps/>
          <w:sz w:val="22"/>
          <w:szCs w:val="22"/>
        </w:rPr>
      </w:pPr>
    </w:p>
    <w:p w14:paraId="46F3FC2A" w14:textId="77777777" w:rsidR="009E6240" w:rsidRPr="009E6240" w:rsidRDefault="009E6240" w:rsidP="009E6240">
      <w:pPr>
        <w:rPr>
          <w:sz w:val="22"/>
          <w:szCs w:val="22"/>
        </w:rPr>
      </w:pPr>
    </w:p>
    <w:p w14:paraId="25DD3E33" w14:textId="77777777" w:rsidR="009E6240" w:rsidRPr="009E6240" w:rsidRDefault="009E6240" w:rsidP="009E6240">
      <w:pPr>
        <w:rPr>
          <w:sz w:val="22"/>
          <w:szCs w:val="22"/>
        </w:rPr>
      </w:pPr>
    </w:p>
    <w:p w14:paraId="4E74AA90" w14:textId="77777777" w:rsidR="009E6240" w:rsidRPr="009E6240" w:rsidRDefault="009E6240" w:rsidP="009E6240">
      <w:pPr>
        <w:rPr>
          <w:sz w:val="22"/>
          <w:szCs w:val="22"/>
        </w:rPr>
      </w:pPr>
    </w:p>
    <w:p w14:paraId="255D0A53" w14:textId="77777777" w:rsidR="009E6240" w:rsidRPr="009E6240" w:rsidRDefault="009E6240" w:rsidP="009E6240">
      <w:pPr>
        <w:rPr>
          <w:sz w:val="22"/>
          <w:szCs w:val="22"/>
        </w:rPr>
      </w:pPr>
    </w:p>
    <w:p w14:paraId="2B7CFC70" w14:textId="77777777" w:rsidR="009E6240" w:rsidRPr="009E6240" w:rsidRDefault="009E6240" w:rsidP="009E6240">
      <w:pPr>
        <w:rPr>
          <w:sz w:val="22"/>
          <w:szCs w:val="22"/>
        </w:rPr>
      </w:pPr>
    </w:p>
    <w:p w14:paraId="46B4EA08" w14:textId="77777777" w:rsidR="009E6240" w:rsidRPr="009E6240" w:rsidRDefault="009E6240" w:rsidP="009E6240">
      <w:pPr>
        <w:rPr>
          <w:sz w:val="22"/>
          <w:szCs w:val="22"/>
        </w:rPr>
      </w:pPr>
    </w:p>
    <w:p w14:paraId="2DD41E57" w14:textId="77777777" w:rsidR="009E6240" w:rsidRPr="009E6240" w:rsidRDefault="009E6240" w:rsidP="009E6240">
      <w:pPr>
        <w:rPr>
          <w:sz w:val="22"/>
          <w:szCs w:val="22"/>
        </w:rPr>
      </w:pPr>
    </w:p>
    <w:p w14:paraId="3F0658D5" w14:textId="77777777" w:rsidR="009E6240" w:rsidRPr="009E6240" w:rsidRDefault="009E6240" w:rsidP="009E6240">
      <w:pPr>
        <w:rPr>
          <w:sz w:val="22"/>
          <w:szCs w:val="22"/>
        </w:rPr>
      </w:pPr>
    </w:p>
    <w:p w14:paraId="736FD4AB" w14:textId="77777777" w:rsidR="009E6240" w:rsidRPr="009E6240" w:rsidRDefault="009E6240" w:rsidP="009E6240">
      <w:pPr>
        <w:rPr>
          <w:sz w:val="22"/>
          <w:szCs w:val="22"/>
        </w:rPr>
      </w:pPr>
    </w:p>
    <w:p w14:paraId="0EBD7DBC" w14:textId="77777777" w:rsidR="009E6240" w:rsidRPr="009E6240" w:rsidRDefault="009E6240" w:rsidP="009E6240">
      <w:pPr>
        <w:rPr>
          <w:sz w:val="22"/>
          <w:szCs w:val="22"/>
        </w:rPr>
      </w:pPr>
    </w:p>
    <w:p w14:paraId="46A634A9" w14:textId="77777777" w:rsidR="009E6240" w:rsidRPr="009E6240" w:rsidRDefault="009E6240" w:rsidP="009E6240">
      <w:pPr>
        <w:rPr>
          <w:sz w:val="22"/>
          <w:szCs w:val="22"/>
        </w:rPr>
      </w:pPr>
    </w:p>
    <w:p w14:paraId="1B096208" w14:textId="77777777" w:rsidR="009E6240" w:rsidRPr="009E6240" w:rsidRDefault="009E6240" w:rsidP="009E6240">
      <w:pPr>
        <w:rPr>
          <w:sz w:val="22"/>
          <w:szCs w:val="22"/>
        </w:rPr>
      </w:pPr>
    </w:p>
    <w:p w14:paraId="4884D8EC" w14:textId="77777777" w:rsidR="009E6240" w:rsidRPr="009E6240" w:rsidRDefault="009E6240" w:rsidP="009E6240">
      <w:pPr>
        <w:rPr>
          <w:sz w:val="22"/>
          <w:szCs w:val="22"/>
        </w:rPr>
      </w:pPr>
    </w:p>
    <w:p w14:paraId="524E0CC7" w14:textId="77777777" w:rsidR="009E6240" w:rsidRPr="009E6240" w:rsidRDefault="009E6240" w:rsidP="009E6240">
      <w:pPr>
        <w:rPr>
          <w:sz w:val="22"/>
          <w:szCs w:val="22"/>
        </w:rPr>
      </w:pPr>
    </w:p>
    <w:p w14:paraId="0132528B" w14:textId="77777777" w:rsidR="009E6240" w:rsidRPr="009E6240" w:rsidRDefault="009E6240" w:rsidP="009E6240">
      <w:pPr>
        <w:rPr>
          <w:sz w:val="22"/>
          <w:szCs w:val="22"/>
        </w:rPr>
      </w:pPr>
    </w:p>
    <w:p w14:paraId="37DDB375" w14:textId="77777777" w:rsidR="009E6240" w:rsidRPr="009E6240" w:rsidRDefault="009E6240" w:rsidP="009E6240">
      <w:pPr>
        <w:rPr>
          <w:sz w:val="22"/>
          <w:szCs w:val="22"/>
        </w:rPr>
      </w:pPr>
    </w:p>
    <w:p w14:paraId="0AE18E0B" w14:textId="77777777" w:rsidR="009E6240" w:rsidRPr="009E6240" w:rsidRDefault="009E6240" w:rsidP="009E6240">
      <w:pPr>
        <w:rPr>
          <w:sz w:val="22"/>
          <w:szCs w:val="22"/>
        </w:rPr>
      </w:pPr>
    </w:p>
    <w:p w14:paraId="1279F224" w14:textId="77777777" w:rsidR="009E6240" w:rsidRPr="009E6240" w:rsidRDefault="009E6240" w:rsidP="009E6240">
      <w:pPr>
        <w:rPr>
          <w:sz w:val="22"/>
          <w:szCs w:val="22"/>
        </w:rPr>
      </w:pPr>
    </w:p>
    <w:p w14:paraId="3AD58EEB" w14:textId="77777777" w:rsidR="009E6240" w:rsidRPr="009E6240" w:rsidRDefault="009E6240" w:rsidP="009E6240">
      <w:pPr>
        <w:rPr>
          <w:sz w:val="22"/>
          <w:szCs w:val="22"/>
        </w:rPr>
      </w:pPr>
    </w:p>
    <w:p w14:paraId="6A742138" w14:textId="77777777" w:rsidR="009E6240" w:rsidRPr="009E6240" w:rsidRDefault="009E6240" w:rsidP="009E6240">
      <w:pPr>
        <w:rPr>
          <w:sz w:val="22"/>
          <w:szCs w:val="22"/>
        </w:rPr>
      </w:pPr>
    </w:p>
    <w:p w14:paraId="0DBD5B62" w14:textId="77777777" w:rsidR="009E6240" w:rsidRPr="009E6240" w:rsidRDefault="009E6240" w:rsidP="009E6240">
      <w:pPr>
        <w:rPr>
          <w:sz w:val="22"/>
          <w:szCs w:val="22"/>
        </w:rPr>
      </w:pPr>
    </w:p>
    <w:p w14:paraId="7E7C4759" w14:textId="77777777" w:rsidR="009E6240" w:rsidRPr="009E6240" w:rsidRDefault="009E6240" w:rsidP="009E6240">
      <w:pPr>
        <w:rPr>
          <w:sz w:val="22"/>
          <w:szCs w:val="22"/>
        </w:rPr>
      </w:pPr>
    </w:p>
    <w:p w14:paraId="67300299" w14:textId="77777777" w:rsidR="009E6240" w:rsidRPr="009E6240" w:rsidRDefault="009E6240" w:rsidP="009E6240">
      <w:pPr>
        <w:rPr>
          <w:sz w:val="22"/>
          <w:szCs w:val="22"/>
        </w:rPr>
      </w:pPr>
    </w:p>
    <w:p w14:paraId="3E6C9FDB" w14:textId="77777777" w:rsidR="009E6240" w:rsidRPr="009E6240" w:rsidRDefault="009E6240" w:rsidP="009E6240">
      <w:pPr>
        <w:rPr>
          <w:sz w:val="22"/>
          <w:szCs w:val="22"/>
        </w:rPr>
      </w:pPr>
    </w:p>
    <w:p w14:paraId="1975FD12" w14:textId="77777777" w:rsidR="009E6240" w:rsidRDefault="009E6240" w:rsidP="009E6240">
      <w:pPr>
        <w:rPr>
          <w:b/>
          <w:caps/>
          <w:sz w:val="22"/>
          <w:szCs w:val="22"/>
        </w:rPr>
      </w:pPr>
    </w:p>
    <w:p w14:paraId="1901B26A" w14:textId="71265A0E" w:rsidR="009E6240" w:rsidRPr="009E6240" w:rsidRDefault="009E6240" w:rsidP="009E6240">
      <w:pPr>
        <w:tabs>
          <w:tab w:val="left" w:pos="5535"/>
        </w:tabs>
        <w:rPr>
          <w:sz w:val="22"/>
          <w:szCs w:val="22"/>
        </w:rPr>
      </w:pPr>
      <w:r>
        <w:rPr>
          <w:sz w:val="22"/>
          <w:szCs w:val="22"/>
        </w:rPr>
        <w:tab/>
      </w:r>
    </w:p>
    <w:sectPr w:rsidR="009E6240" w:rsidRPr="009E6240" w:rsidSect="009E6240">
      <w:footerReference w:type="even" r:id="rId9"/>
      <w:footerReference w:type="default" r:id="rId10"/>
      <w:pgSz w:w="11906" w:h="16838"/>
      <w:pgMar w:top="1134" w:right="1274" w:bottom="102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C56C" w14:textId="77777777" w:rsidR="005C4EFD" w:rsidRDefault="005C4EFD">
      <w:r>
        <w:separator/>
      </w:r>
    </w:p>
  </w:endnote>
  <w:endnote w:type="continuationSeparator" w:id="0">
    <w:p w14:paraId="23AF711F" w14:textId="77777777" w:rsidR="005C4EFD" w:rsidRDefault="005C4EFD">
      <w:r>
        <w:continuationSeparator/>
      </w:r>
    </w:p>
  </w:endnote>
  <w:endnote w:type="continuationNotice" w:id="1">
    <w:p w14:paraId="62DD19D7" w14:textId="77777777" w:rsidR="005C4EFD" w:rsidRDefault="005C4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D7D6" w14:textId="77777777" w:rsidR="00E072C0" w:rsidRDefault="00E072C0" w:rsidP="004C67B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4AF32049" w14:textId="77777777" w:rsidR="00E072C0" w:rsidRDefault="00E072C0" w:rsidP="004C67B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AF5D" w14:textId="116D1C83" w:rsidR="00E072C0" w:rsidRPr="000F5138" w:rsidRDefault="00622FBE" w:rsidP="00622FBE">
    <w:pPr>
      <w:pStyle w:val="Texte"/>
      <w:spacing w:before="120" w:after="120"/>
      <w:ind w:left="-284" w:right="-283" w:hanging="142"/>
      <w:jc w:val="left"/>
      <w:rPr>
        <w:rFonts w:asciiTheme="minorHAnsi" w:hAnsiTheme="minorHAnsi" w:cstheme="minorHAnsi"/>
        <w:color w:val="00B0F0"/>
        <w:sz w:val="18"/>
      </w:rPr>
    </w:pPr>
    <w:r>
      <w:rPr>
        <w:rFonts w:asciiTheme="minorHAnsi" w:hAnsiTheme="minorHAnsi" w:cstheme="minorHAnsi"/>
        <w:sz w:val="18"/>
      </w:rPr>
      <w:t xml:space="preserve">  </w:t>
    </w:r>
    <w:r w:rsidR="00633817">
      <w:rPr>
        <w:rFonts w:asciiTheme="minorHAnsi" w:hAnsiTheme="minorHAnsi" w:cstheme="minorHAnsi"/>
        <w:sz w:val="18"/>
      </w:rPr>
      <w:t>CRT</w:t>
    </w:r>
    <w:r w:rsidR="00633817" w:rsidRPr="00116568">
      <w:rPr>
        <w:rFonts w:asciiTheme="minorHAnsi" w:hAnsiTheme="minorHAnsi" w:cstheme="minorHAnsi"/>
        <w:sz w:val="18"/>
      </w:rPr>
      <w:t xml:space="preserve"> </w:t>
    </w:r>
    <w:r w:rsidR="00F94586" w:rsidRPr="00C0485C">
      <w:rPr>
        <w:rFonts w:asciiTheme="minorHAnsi" w:hAnsiTheme="minorHAnsi" w:cstheme="minorHAnsi"/>
        <w:iCs/>
        <w:sz w:val="18"/>
      </w:rPr>
      <w:t>2</w:t>
    </w:r>
    <w:r w:rsidR="004D0937">
      <w:rPr>
        <w:rFonts w:asciiTheme="minorHAnsi" w:hAnsiTheme="minorHAnsi" w:cstheme="minorHAnsi"/>
        <w:iCs/>
        <w:sz w:val="18"/>
      </w:rPr>
      <w:t>5</w:t>
    </w:r>
    <w:r w:rsidR="00F94586" w:rsidRPr="00C0485C">
      <w:rPr>
        <w:rFonts w:asciiTheme="minorHAnsi" w:hAnsiTheme="minorHAnsi" w:cstheme="minorHAnsi"/>
        <w:iCs/>
        <w:sz w:val="18"/>
      </w:rPr>
      <w:t>F0</w:t>
    </w:r>
    <w:r w:rsidR="009E6240">
      <w:rPr>
        <w:rFonts w:asciiTheme="minorHAnsi" w:hAnsiTheme="minorHAnsi" w:cstheme="minorHAnsi"/>
        <w:iCs/>
        <w:sz w:val="18"/>
      </w:rPr>
      <w:t>70</w:t>
    </w:r>
    <w:r w:rsidR="00633817">
      <w:rPr>
        <w:rFonts w:asciiTheme="minorHAnsi" w:hAnsiTheme="minorHAnsi" w:cstheme="minorHAnsi"/>
        <w:iCs/>
        <w:sz w:val="18"/>
      </w:rPr>
      <w:t xml:space="preserve"> LOT1</w:t>
    </w:r>
    <w:r w:rsidR="00E072C0">
      <w:rPr>
        <w:rFonts w:asciiTheme="minorHAnsi" w:hAnsiTheme="minorHAnsi" w:cstheme="minorHAnsi"/>
        <w:sz w:val="18"/>
      </w:rPr>
      <w:tab/>
    </w:r>
    <w:r w:rsidR="00E072C0">
      <w:rPr>
        <w:rFonts w:asciiTheme="minorHAnsi" w:hAnsiTheme="minorHAnsi" w:cstheme="minorHAnsi"/>
        <w:sz w:val="18"/>
      </w:rPr>
      <w:tab/>
    </w:r>
    <w:r w:rsidR="00E072C0">
      <w:rPr>
        <w:rFonts w:asciiTheme="minorHAnsi" w:hAnsiTheme="minorHAnsi" w:cstheme="minorHAnsi"/>
        <w:sz w:val="18"/>
      </w:rPr>
      <w:tab/>
    </w:r>
    <w:r w:rsidR="00E072C0">
      <w:rPr>
        <w:rFonts w:asciiTheme="minorHAnsi" w:hAnsiTheme="minorHAnsi" w:cstheme="minorHAnsi"/>
        <w:sz w:val="18"/>
      </w:rPr>
      <w:tab/>
    </w:r>
    <w:r w:rsidR="00E072C0">
      <w:rPr>
        <w:rFonts w:asciiTheme="minorHAnsi" w:hAnsiTheme="minorHAnsi" w:cstheme="minorHAnsi"/>
        <w:sz w:val="18"/>
      </w:rPr>
      <w:tab/>
    </w:r>
    <w:r w:rsidR="00E072C0">
      <w:rPr>
        <w:rFonts w:asciiTheme="minorHAnsi" w:hAnsiTheme="minorHAnsi" w:cstheme="minorHAnsi"/>
        <w:sz w:val="18"/>
      </w:rPr>
      <w:tab/>
    </w:r>
    <w:r w:rsidR="00E072C0">
      <w:rPr>
        <w:rFonts w:ascii="Arial" w:hAnsi="Arial" w:cs="Arial"/>
        <w:sz w:val="18"/>
        <w:szCs w:val="18"/>
      </w:rPr>
      <w:tab/>
    </w:r>
    <w:r w:rsidR="009E6240">
      <w:rPr>
        <w:rFonts w:ascii="Arial" w:hAnsi="Arial" w:cs="Arial"/>
        <w:sz w:val="18"/>
        <w:szCs w:val="18"/>
      </w:rPr>
      <w:t xml:space="preserve">                                                                     </w:t>
    </w:r>
    <w:r>
      <w:rPr>
        <w:rFonts w:ascii="Arial" w:hAnsi="Arial" w:cs="Arial"/>
        <w:sz w:val="18"/>
        <w:szCs w:val="18"/>
      </w:rPr>
      <w:t xml:space="preserve">      </w:t>
    </w:r>
    <w:r w:rsidR="009E6240">
      <w:rPr>
        <w:rFonts w:ascii="Arial" w:hAnsi="Arial" w:cs="Arial"/>
        <w:sz w:val="18"/>
        <w:szCs w:val="18"/>
      </w:rPr>
      <w:t xml:space="preserve">  </w:t>
    </w:r>
    <w:r w:rsidR="00E072C0">
      <w:rPr>
        <w:rFonts w:ascii="Arial" w:hAnsi="Arial" w:cs="Arial"/>
        <w:sz w:val="18"/>
        <w:szCs w:val="18"/>
      </w:rPr>
      <w:fldChar w:fldCharType="begin"/>
    </w:r>
    <w:r w:rsidR="00E072C0">
      <w:rPr>
        <w:rFonts w:ascii="Arial" w:hAnsi="Arial" w:cs="Arial"/>
        <w:sz w:val="18"/>
        <w:szCs w:val="18"/>
      </w:rPr>
      <w:instrText xml:space="preserve"> PAGE   \* MERGEFORMAT </w:instrText>
    </w:r>
    <w:r w:rsidR="00E072C0">
      <w:rPr>
        <w:rFonts w:ascii="Arial" w:hAnsi="Arial" w:cs="Arial"/>
        <w:sz w:val="18"/>
        <w:szCs w:val="18"/>
      </w:rPr>
      <w:fldChar w:fldCharType="separate"/>
    </w:r>
    <w:r w:rsidR="000B5EC2">
      <w:rPr>
        <w:rFonts w:ascii="Arial" w:hAnsi="Arial" w:cs="Arial"/>
        <w:noProof/>
        <w:sz w:val="18"/>
        <w:szCs w:val="18"/>
      </w:rPr>
      <w:t>4</w:t>
    </w:r>
    <w:r w:rsidR="00E072C0">
      <w:rPr>
        <w:rFonts w:ascii="Arial" w:hAnsi="Arial" w:cs="Arial"/>
        <w:sz w:val="18"/>
        <w:szCs w:val="18"/>
      </w:rPr>
      <w:fldChar w:fldCharType="end"/>
    </w:r>
    <w:r w:rsidR="00E072C0">
      <w:rPr>
        <w:rFonts w:ascii="Arial" w:hAnsi="Arial" w:cs="Arial"/>
        <w:sz w:val="18"/>
        <w:szCs w:val="18"/>
      </w:rPr>
      <w:t>/</w:t>
    </w:r>
    <w:r w:rsidR="009E6240">
      <w:rPr>
        <w:rFonts w:ascii="Arial" w:hAnsi="Arial"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D17B0" w14:textId="77777777" w:rsidR="005C4EFD" w:rsidRDefault="005C4EFD">
      <w:r>
        <w:separator/>
      </w:r>
    </w:p>
  </w:footnote>
  <w:footnote w:type="continuationSeparator" w:id="0">
    <w:p w14:paraId="1791A0DF" w14:textId="77777777" w:rsidR="005C4EFD" w:rsidRDefault="005C4EFD">
      <w:r>
        <w:continuationSeparator/>
      </w:r>
    </w:p>
  </w:footnote>
  <w:footnote w:type="continuationNotice" w:id="1">
    <w:p w14:paraId="3AF88E7C" w14:textId="77777777" w:rsidR="005C4EFD" w:rsidRDefault="005C4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E"/>
    <w:multiLevelType w:val="singleLevel"/>
    <w:tmpl w:val="0000000E"/>
    <w:name w:val="WW8Num35"/>
    <w:lvl w:ilvl="0">
      <w:start w:val="1"/>
      <w:numFmt w:val="bullet"/>
      <w:lvlText w:val="-"/>
      <w:lvlJc w:val="left"/>
      <w:pPr>
        <w:tabs>
          <w:tab w:val="num" w:pos="927"/>
        </w:tabs>
        <w:ind w:left="927" w:hanging="360"/>
      </w:pPr>
      <w:rPr>
        <w:rFonts w:ascii="Times New Roman" w:hAnsi="Times New Roman"/>
      </w:rPr>
    </w:lvl>
  </w:abstractNum>
  <w:abstractNum w:abstractNumId="2" w15:restartNumberingAfterBreak="0">
    <w:nsid w:val="054A0D2F"/>
    <w:multiLevelType w:val="hybridMultilevel"/>
    <w:tmpl w:val="D73821F4"/>
    <w:lvl w:ilvl="0" w:tplc="040C000D">
      <w:start w:val="1"/>
      <w:numFmt w:val="bullet"/>
      <w:lvlText w:val=""/>
      <w:lvlJc w:val="left"/>
      <w:pPr>
        <w:ind w:left="2486" w:hanging="360"/>
      </w:pPr>
      <w:rPr>
        <w:rFonts w:ascii="Wingdings" w:hAnsi="Wingdings" w:hint="default"/>
      </w:rPr>
    </w:lvl>
    <w:lvl w:ilvl="1" w:tplc="040C0003">
      <w:start w:val="1"/>
      <w:numFmt w:val="bullet"/>
      <w:lvlText w:val="o"/>
      <w:lvlJc w:val="left"/>
      <w:pPr>
        <w:ind w:left="3206" w:hanging="360"/>
      </w:pPr>
      <w:rPr>
        <w:rFonts w:ascii="Courier New" w:hAnsi="Courier New" w:cs="Courier New" w:hint="default"/>
      </w:rPr>
    </w:lvl>
    <w:lvl w:ilvl="2" w:tplc="040C0005" w:tentative="1">
      <w:start w:val="1"/>
      <w:numFmt w:val="bullet"/>
      <w:lvlText w:val=""/>
      <w:lvlJc w:val="left"/>
      <w:pPr>
        <w:ind w:left="3926" w:hanging="360"/>
      </w:pPr>
      <w:rPr>
        <w:rFonts w:ascii="Wingdings" w:hAnsi="Wingdings" w:hint="default"/>
      </w:rPr>
    </w:lvl>
    <w:lvl w:ilvl="3" w:tplc="040C0001" w:tentative="1">
      <w:start w:val="1"/>
      <w:numFmt w:val="bullet"/>
      <w:lvlText w:val=""/>
      <w:lvlJc w:val="left"/>
      <w:pPr>
        <w:ind w:left="4646" w:hanging="360"/>
      </w:pPr>
      <w:rPr>
        <w:rFonts w:ascii="Symbol" w:hAnsi="Symbol" w:hint="default"/>
      </w:rPr>
    </w:lvl>
    <w:lvl w:ilvl="4" w:tplc="040C0003" w:tentative="1">
      <w:start w:val="1"/>
      <w:numFmt w:val="bullet"/>
      <w:lvlText w:val="o"/>
      <w:lvlJc w:val="left"/>
      <w:pPr>
        <w:ind w:left="5366" w:hanging="360"/>
      </w:pPr>
      <w:rPr>
        <w:rFonts w:ascii="Courier New" w:hAnsi="Courier New" w:cs="Courier New" w:hint="default"/>
      </w:rPr>
    </w:lvl>
    <w:lvl w:ilvl="5" w:tplc="040C0005" w:tentative="1">
      <w:start w:val="1"/>
      <w:numFmt w:val="bullet"/>
      <w:lvlText w:val=""/>
      <w:lvlJc w:val="left"/>
      <w:pPr>
        <w:ind w:left="6086" w:hanging="360"/>
      </w:pPr>
      <w:rPr>
        <w:rFonts w:ascii="Wingdings" w:hAnsi="Wingdings" w:hint="default"/>
      </w:rPr>
    </w:lvl>
    <w:lvl w:ilvl="6" w:tplc="040C0001" w:tentative="1">
      <w:start w:val="1"/>
      <w:numFmt w:val="bullet"/>
      <w:lvlText w:val=""/>
      <w:lvlJc w:val="left"/>
      <w:pPr>
        <w:ind w:left="6806" w:hanging="360"/>
      </w:pPr>
      <w:rPr>
        <w:rFonts w:ascii="Symbol" w:hAnsi="Symbol" w:hint="default"/>
      </w:rPr>
    </w:lvl>
    <w:lvl w:ilvl="7" w:tplc="040C0003" w:tentative="1">
      <w:start w:val="1"/>
      <w:numFmt w:val="bullet"/>
      <w:lvlText w:val="o"/>
      <w:lvlJc w:val="left"/>
      <w:pPr>
        <w:ind w:left="7526" w:hanging="360"/>
      </w:pPr>
      <w:rPr>
        <w:rFonts w:ascii="Courier New" w:hAnsi="Courier New" w:cs="Courier New" w:hint="default"/>
      </w:rPr>
    </w:lvl>
    <w:lvl w:ilvl="8" w:tplc="040C0005" w:tentative="1">
      <w:start w:val="1"/>
      <w:numFmt w:val="bullet"/>
      <w:lvlText w:val=""/>
      <w:lvlJc w:val="left"/>
      <w:pPr>
        <w:ind w:left="8246" w:hanging="360"/>
      </w:pPr>
      <w:rPr>
        <w:rFonts w:ascii="Wingdings" w:hAnsi="Wingdings" w:hint="default"/>
      </w:rPr>
    </w:lvl>
  </w:abstractNum>
  <w:abstractNum w:abstractNumId="3"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696F48"/>
    <w:multiLevelType w:val="hybridMultilevel"/>
    <w:tmpl w:val="DCFC37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8B02AE"/>
    <w:multiLevelType w:val="hybridMultilevel"/>
    <w:tmpl w:val="E236B8EE"/>
    <w:lvl w:ilvl="0" w:tplc="F4C848AE">
      <w:start w:val="1"/>
      <w:numFmt w:val="bullet"/>
      <w:pStyle w:val="2Listecarrs"/>
      <w:lvlText w:val=""/>
      <w:lvlJc w:val="left"/>
      <w:pPr>
        <w:ind w:left="1068" w:hanging="360"/>
      </w:pPr>
      <w:rPr>
        <w:rFonts w:ascii="Wingdings" w:hAnsi="Wingdings" w:hint="default"/>
        <w:color w:val="auto"/>
        <w:sz w:val="16"/>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14F304A"/>
    <w:multiLevelType w:val="multilevel"/>
    <w:tmpl w:val="6EC645A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3DF74FB"/>
    <w:multiLevelType w:val="hybridMultilevel"/>
    <w:tmpl w:val="FF483AE0"/>
    <w:lvl w:ilvl="0" w:tplc="FFE228FE">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45419F6"/>
    <w:multiLevelType w:val="hybridMultilevel"/>
    <w:tmpl w:val="74F43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4DC5E4E"/>
    <w:multiLevelType w:val="multilevel"/>
    <w:tmpl w:val="6742CD22"/>
    <w:lvl w:ilvl="0">
      <w:start w:val="1"/>
      <w:numFmt w:val="upperRoman"/>
      <w:pStyle w:val="Titre11"/>
      <w:suff w:val="space"/>
      <w:lvlText w:val="Article %1."/>
      <w:lvlJc w:val="left"/>
      <w:pPr>
        <w:ind w:left="710" w:firstLine="0"/>
      </w:pPr>
      <w:rPr>
        <w:b/>
        <w:bCs w:val="0"/>
        <w:i w:val="0"/>
        <w:iCs w:val="0"/>
        <w:caps/>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1"/>
      <w:lvlText w:val="%1.%2"/>
      <w:lvlJc w:val="left"/>
      <w:pPr>
        <w:tabs>
          <w:tab w:val="num" w:pos="720"/>
        </w:tabs>
        <w:ind w:left="0" w:firstLine="0"/>
      </w:pPr>
      <w:rPr>
        <w:rFonts w:cs="Arial"/>
        <w:b/>
        <w:i w:val="0"/>
        <w:sz w:val="26"/>
        <w:u w:val="none"/>
      </w:rPr>
    </w:lvl>
    <w:lvl w:ilvl="2">
      <w:start w:val="1"/>
      <w:numFmt w:val="decimal"/>
      <w:pStyle w:val="Titre31"/>
      <w:lvlText w:val="%1.%2.%3"/>
      <w:lvlJc w:val="left"/>
      <w:pPr>
        <w:tabs>
          <w:tab w:val="num" w:pos="1440"/>
        </w:tabs>
        <w:ind w:left="1152" w:hanging="432"/>
      </w:pPr>
      <w:rPr>
        <w:b w:val="0"/>
        <w:bCs w:val="0"/>
        <w:i w:val="0"/>
        <w:iCs w:val="0"/>
        <w:caps w:val="0"/>
        <w:small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1"/>
      <w:lvlText w:val="%1.%2.%3.%4"/>
      <w:lvlJc w:val="right"/>
      <w:pPr>
        <w:tabs>
          <w:tab w:val="num" w:pos="1948"/>
        </w:tabs>
        <w:ind w:left="864" w:firstLine="724"/>
      </w:pPr>
      <w:rPr>
        <w:rFonts w:cs="Times New Roman"/>
      </w:rPr>
    </w:lvl>
    <w:lvl w:ilvl="4">
      <w:start w:val="1"/>
      <w:numFmt w:val="none"/>
      <w:suff w:val="nothing"/>
      <w:lvlText w:val=""/>
      <w:lvlJc w:val="left"/>
      <w:pPr>
        <w:ind w:left="0" w:firstLine="0"/>
      </w:pPr>
    </w:lvl>
    <w:lvl w:ilvl="5">
      <w:start w:val="1"/>
      <w:numFmt w:val="lowerLetter"/>
      <w:pStyle w:val="Titre61"/>
      <w:lvlText w:val="%6)"/>
      <w:lvlJc w:val="left"/>
      <w:pPr>
        <w:tabs>
          <w:tab w:val="num" w:pos="1440"/>
        </w:tabs>
        <w:ind w:left="1152" w:hanging="432"/>
      </w:pPr>
    </w:lvl>
    <w:lvl w:ilvl="6">
      <w:start w:val="1"/>
      <w:numFmt w:val="lowerRoman"/>
      <w:pStyle w:val="Titre71"/>
      <w:lvlText w:val="%7)"/>
      <w:lvlJc w:val="right"/>
      <w:pPr>
        <w:tabs>
          <w:tab w:val="num" w:pos="1296"/>
        </w:tabs>
        <w:ind w:left="1296" w:hanging="288"/>
      </w:pPr>
    </w:lvl>
    <w:lvl w:ilvl="7">
      <w:start w:val="1"/>
      <w:numFmt w:val="lowerLetter"/>
      <w:pStyle w:val="Titre81"/>
      <w:lvlText w:val="%8."/>
      <w:lvlJc w:val="left"/>
      <w:pPr>
        <w:tabs>
          <w:tab w:val="num" w:pos="1440"/>
        </w:tabs>
        <w:ind w:left="1440" w:hanging="432"/>
      </w:pPr>
    </w:lvl>
    <w:lvl w:ilvl="8">
      <w:start w:val="1"/>
      <w:numFmt w:val="lowerRoman"/>
      <w:pStyle w:val="Titre91"/>
      <w:lvlText w:val="%9."/>
      <w:lvlJc w:val="right"/>
      <w:pPr>
        <w:tabs>
          <w:tab w:val="num" w:pos="1584"/>
        </w:tabs>
        <w:ind w:left="1584" w:hanging="144"/>
      </w:pPr>
    </w:lvl>
  </w:abstractNum>
  <w:abstractNum w:abstractNumId="10" w15:restartNumberingAfterBreak="0">
    <w:nsid w:val="16351879"/>
    <w:multiLevelType w:val="hybridMultilevel"/>
    <w:tmpl w:val="2CECA50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15:restartNumberingAfterBreak="0">
    <w:nsid w:val="1A427BA4"/>
    <w:multiLevelType w:val="hybridMultilevel"/>
    <w:tmpl w:val="2CECA50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1D3353AE"/>
    <w:multiLevelType w:val="hybridMultilevel"/>
    <w:tmpl w:val="0122B474"/>
    <w:lvl w:ilvl="0" w:tplc="0030815E">
      <w:start w:val="1"/>
      <w:numFmt w:val="bullet"/>
      <w:pStyle w:val="CDPuce2"/>
      <w:lvlText w:val=""/>
      <w:lvlJc w:val="left"/>
      <w:pPr>
        <w:tabs>
          <w:tab w:val="num" w:pos="340"/>
        </w:tabs>
        <w:ind w:left="340" w:hanging="340"/>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64A16D2"/>
    <w:multiLevelType w:val="hybridMultilevel"/>
    <w:tmpl w:val="E5D23128"/>
    <w:lvl w:ilvl="0" w:tplc="426807E2">
      <w:start w:val="23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6" w15:restartNumberingAfterBreak="0">
    <w:nsid w:val="33016B55"/>
    <w:multiLevelType w:val="multilevel"/>
    <w:tmpl w:val="E55237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4600FE8"/>
    <w:multiLevelType w:val="hybridMultilevel"/>
    <w:tmpl w:val="CF94FE84"/>
    <w:lvl w:ilvl="0" w:tplc="0B5C3634">
      <w:start w:val="1"/>
      <w:numFmt w:val="upperLetter"/>
      <w:lvlText w:val="%1."/>
      <w:lvlJc w:val="left"/>
      <w:pPr>
        <w:ind w:left="720" w:hanging="360"/>
      </w:pPr>
      <w:rPr>
        <w:rFonts w:eastAsia="SimSu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46953FC"/>
    <w:multiLevelType w:val="multilevel"/>
    <w:tmpl w:val="3B988B32"/>
    <w:styleLink w:val="Style1"/>
    <w:lvl w:ilvl="0">
      <w:start w:val="3"/>
      <w:numFmt w:val="decimal"/>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9E032A"/>
    <w:multiLevelType w:val="hybridMultilevel"/>
    <w:tmpl w:val="140ECB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44750651"/>
    <w:multiLevelType w:val="hybridMultilevel"/>
    <w:tmpl w:val="1722D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4B0086"/>
    <w:multiLevelType w:val="multilevel"/>
    <w:tmpl w:val="8E04AB52"/>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215B50"/>
    <w:multiLevelType w:val="hybridMultilevel"/>
    <w:tmpl w:val="25188128"/>
    <w:lvl w:ilvl="0" w:tplc="29AADC52">
      <w:start w:val="6"/>
      <w:numFmt w:val="bullet"/>
      <w:lvlText w:val="-"/>
      <w:lvlJc w:val="left"/>
      <w:pPr>
        <w:ind w:left="1287" w:hanging="360"/>
      </w:pPr>
      <w:rPr>
        <w:rFont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BAB09FC2">
      <w:numFmt w:val="bullet"/>
      <w:lvlText w:val="•"/>
      <w:lvlJc w:val="left"/>
      <w:pPr>
        <w:ind w:left="2736" w:firstLine="351"/>
      </w:pPr>
      <w:rPr>
        <w:rFonts w:ascii="Times New Roman" w:eastAsiaTheme="minorHAnsi" w:hAnsi="Times New Roman" w:cs="Times New Roman"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DDC2E58"/>
    <w:multiLevelType w:val="multilevel"/>
    <w:tmpl w:val="42D0BBBC"/>
    <w:lvl w:ilvl="0">
      <w:start w:val="1"/>
      <w:numFmt w:val="decimal"/>
      <w:pStyle w:val="Titre1"/>
      <w:suff w:val="nothing"/>
      <w:lvlText w:val="ARTICLE %1 : "/>
      <w:lvlJc w:val="left"/>
      <w:pPr>
        <w:ind w:left="142" w:firstLine="0"/>
      </w:pPr>
      <w:rPr>
        <w:rFonts w:hint="default"/>
        <w:b/>
      </w:rPr>
    </w:lvl>
    <w:lvl w:ilvl="1">
      <w:start w:val="1"/>
      <w:numFmt w:val="decimal"/>
      <w:pStyle w:val="Titre2"/>
      <w:suff w:val="nothing"/>
      <w:lvlText w:val="%1.%2. "/>
      <w:lvlJc w:val="left"/>
      <w:pPr>
        <w:ind w:left="993"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DA1BCA"/>
    <w:multiLevelType w:val="hybridMultilevel"/>
    <w:tmpl w:val="DD5EEB2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6" w15:restartNumberingAfterBreak="0">
    <w:nsid w:val="57CA2A3B"/>
    <w:multiLevelType w:val="hybridMultilevel"/>
    <w:tmpl w:val="1C7293A2"/>
    <w:lvl w:ilvl="0" w:tplc="4DF2A2AE">
      <w:start w:val="1"/>
      <w:numFmt w:val="decimal"/>
      <w:lvlText w:val="%1."/>
      <w:lvlJc w:val="left"/>
      <w:pPr>
        <w:ind w:left="720" w:hanging="360"/>
      </w:pPr>
      <w:rPr>
        <w:rFonts w:hint="default"/>
        <w:b/>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8847785"/>
    <w:multiLevelType w:val="hybridMultilevel"/>
    <w:tmpl w:val="BFD838B6"/>
    <w:lvl w:ilvl="0" w:tplc="3044F8CE">
      <w:start w:val="1"/>
      <w:numFmt w:val="upperRoman"/>
      <w:pStyle w:val="Valeurtechnique"/>
      <w:lvlText w:val="%1."/>
      <w:lvlJc w:val="right"/>
      <w:pPr>
        <w:ind w:left="72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BB33292"/>
    <w:multiLevelType w:val="multilevel"/>
    <w:tmpl w:val="8A64927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30" w15:restartNumberingAfterBreak="0">
    <w:nsid w:val="5FC850A3"/>
    <w:multiLevelType w:val="hybridMultilevel"/>
    <w:tmpl w:val="B08A52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C801EE"/>
    <w:multiLevelType w:val="multilevel"/>
    <w:tmpl w:val="8196E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F9A4328"/>
    <w:multiLevelType w:val="multilevel"/>
    <w:tmpl w:val="4B86A7E6"/>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704029B2"/>
    <w:multiLevelType w:val="hybridMultilevel"/>
    <w:tmpl w:val="918637D4"/>
    <w:lvl w:ilvl="0" w:tplc="29AADC52">
      <w:start w:val="6"/>
      <w:numFmt w:val="bullet"/>
      <w:lvlText w:val="-"/>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FF307F"/>
    <w:multiLevelType w:val="hybridMultilevel"/>
    <w:tmpl w:val="7E30902E"/>
    <w:lvl w:ilvl="0" w:tplc="4EC084C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36" w15:restartNumberingAfterBreak="0">
    <w:nsid w:val="7A026ADA"/>
    <w:multiLevelType w:val="hybridMultilevel"/>
    <w:tmpl w:val="11066E60"/>
    <w:lvl w:ilvl="0" w:tplc="477EFA12">
      <w:start w:val="1"/>
      <w:numFmt w:val="upperRoman"/>
      <w:lvlText w:val="%1."/>
      <w:lvlJc w:val="right"/>
      <w:pPr>
        <w:ind w:left="720" w:hanging="360"/>
      </w:pPr>
      <w:rPr>
        <w:b/>
      </w:rPr>
    </w:lvl>
    <w:lvl w:ilvl="1" w:tplc="EFFEA8AA">
      <w:numFmt w:val="bullet"/>
      <w:lvlText w:val="•"/>
      <w:lvlJc w:val="left"/>
      <w:pPr>
        <w:ind w:left="1440" w:hanging="36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AE5034B"/>
    <w:multiLevelType w:val="hybridMultilevel"/>
    <w:tmpl w:val="0FC8A876"/>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4916531">
    <w:abstractNumId w:val="26"/>
  </w:num>
  <w:num w:numId="2" w16cid:durableId="1862350964">
    <w:abstractNumId w:val="4"/>
  </w:num>
  <w:num w:numId="3" w16cid:durableId="16207994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6878065">
    <w:abstractNumId w:val="18"/>
  </w:num>
  <w:num w:numId="5" w16cid:durableId="1285429691">
    <w:abstractNumId w:val="15"/>
  </w:num>
  <w:num w:numId="6" w16cid:durableId="580411386">
    <w:abstractNumId w:val="13"/>
  </w:num>
  <w:num w:numId="7" w16cid:durableId="402072727">
    <w:abstractNumId w:val="24"/>
  </w:num>
  <w:num w:numId="8" w16cid:durableId="2136025940">
    <w:abstractNumId w:val="25"/>
  </w:num>
  <w:num w:numId="9" w16cid:durableId="1056902667">
    <w:abstractNumId w:val="19"/>
  </w:num>
  <w:num w:numId="10" w16cid:durableId="1601448031">
    <w:abstractNumId w:val="21"/>
  </w:num>
  <w:num w:numId="11" w16cid:durableId="1653175815">
    <w:abstractNumId w:val="33"/>
  </w:num>
  <w:num w:numId="12" w16cid:durableId="619412712">
    <w:abstractNumId w:val="2"/>
  </w:num>
  <w:num w:numId="13" w16cid:durableId="597716730">
    <w:abstractNumId w:val="5"/>
  </w:num>
  <w:num w:numId="14" w16cid:durableId="377121581">
    <w:abstractNumId w:val="3"/>
  </w:num>
  <w:num w:numId="15" w16cid:durableId="665938318">
    <w:abstractNumId w:val="8"/>
  </w:num>
  <w:num w:numId="16" w16cid:durableId="761073462">
    <w:abstractNumId w:val="30"/>
  </w:num>
  <w:num w:numId="17" w16cid:durableId="1343164318">
    <w:abstractNumId w:val="20"/>
  </w:num>
  <w:num w:numId="18" w16cid:durableId="490680438">
    <w:abstractNumId w:val="29"/>
  </w:num>
  <w:num w:numId="19" w16cid:durableId="258872111">
    <w:abstractNumId w:val="9"/>
  </w:num>
  <w:num w:numId="20" w16cid:durableId="192504401">
    <w:abstractNumId w:val="6"/>
  </w:num>
  <w:num w:numId="21" w16cid:durableId="977954330">
    <w:abstractNumId w:val="32"/>
  </w:num>
  <w:num w:numId="22" w16cid:durableId="2010523931">
    <w:abstractNumId w:val="28"/>
  </w:num>
  <w:num w:numId="23" w16cid:durableId="1166676331">
    <w:abstractNumId w:val="31"/>
  </w:num>
  <w:num w:numId="24" w16cid:durableId="2013991768">
    <w:abstractNumId w:val="14"/>
  </w:num>
  <w:num w:numId="25" w16cid:durableId="1128086074">
    <w:abstractNumId w:val="16"/>
  </w:num>
  <w:num w:numId="26" w16cid:durableId="388844870">
    <w:abstractNumId w:val="36"/>
  </w:num>
  <w:num w:numId="27" w16cid:durableId="564730374">
    <w:abstractNumId w:val="35"/>
  </w:num>
  <w:num w:numId="28" w16cid:durableId="705443719">
    <w:abstractNumId w:val="17"/>
  </w:num>
  <w:num w:numId="29" w16cid:durableId="1613122794">
    <w:abstractNumId w:val="22"/>
  </w:num>
  <w:num w:numId="30" w16cid:durableId="637760002">
    <w:abstractNumId w:val="37"/>
  </w:num>
  <w:num w:numId="31" w16cid:durableId="1764186745">
    <w:abstractNumId w:val="23"/>
  </w:num>
  <w:num w:numId="32" w16cid:durableId="576520909">
    <w:abstractNumId w:val="7"/>
  </w:num>
  <w:num w:numId="33" w16cid:durableId="36123909">
    <w:abstractNumId w:val="27"/>
  </w:num>
  <w:num w:numId="34" w16cid:durableId="910579221">
    <w:abstractNumId w:val="27"/>
    <w:lvlOverride w:ilvl="0">
      <w:startOverride w:val="1"/>
    </w:lvlOverride>
  </w:num>
  <w:num w:numId="35" w16cid:durableId="416875325">
    <w:abstractNumId w:val="27"/>
    <w:lvlOverride w:ilvl="0">
      <w:startOverride w:val="1"/>
    </w:lvlOverride>
  </w:num>
  <w:num w:numId="36" w16cid:durableId="63068412">
    <w:abstractNumId w:val="11"/>
  </w:num>
  <w:num w:numId="37" w16cid:durableId="273639638">
    <w:abstractNumId w:val="27"/>
    <w:lvlOverride w:ilvl="0">
      <w:startOverride w:val="1"/>
    </w:lvlOverride>
  </w:num>
  <w:num w:numId="38" w16cid:durableId="1313487699">
    <w:abstractNumId w:val="10"/>
  </w:num>
  <w:num w:numId="39" w16cid:durableId="1540047291">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xd/GW1aMym3yo4rU/TAW4oG+2Yp0Zj7gSXy6DYq4N2iiLFKgk7ezXt0zw7RhRghNk2EmEJIAh1ybnPcPZUz1w==" w:salt="Ooua7wVL2Q+61eK9MMQrbw=="/>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C3AE22D-1375-43CD-B485-724BE0F825F4}"/>
    <w:docVar w:name="dgnword-eventsink" w:val="165137424"/>
  </w:docVars>
  <w:rsids>
    <w:rsidRoot w:val="009627CC"/>
    <w:rsid w:val="00000A5B"/>
    <w:rsid w:val="00002DFC"/>
    <w:rsid w:val="000034AB"/>
    <w:rsid w:val="0000727A"/>
    <w:rsid w:val="000075EA"/>
    <w:rsid w:val="00007C75"/>
    <w:rsid w:val="0001177E"/>
    <w:rsid w:val="00011DD7"/>
    <w:rsid w:val="0001252A"/>
    <w:rsid w:val="00012629"/>
    <w:rsid w:val="0002271E"/>
    <w:rsid w:val="0002362B"/>
    <w:rsid w:val="00025319"/>
    <w:rsid w:val="00027EA4"/>
    <w:rsid w:val="00030FAF"/>
    <w:rsid w:val="000328F5"/>
    <w:rsid w:val="00032DE6"/>
    <w:rsid w:val="00034A7F"/>
    <w:rsid w:val="000357C6"/>
    <w:rsid w:val="00040549"/>
    <w:rsid w:val="00040607"/>
    <w:rsid w:val="00040E28"/>
    <w:rsid w:val="00041E1D"/>
    <w:rsid w:val="000428CE"/>
    <w:rsid w:val="00043618"/>
    <w:rsid w:val="000447D2"/>
    <w:rsid w:val="0004701E"/>
    <w:rsid w:val="00050E54"/>
    <w:rsid w:val="00054323"/>
    <w:rsid w:val="000574B3"/>
    <w:rsid w:val="00060B71"/>
    <w:rsid w:val="000616E1"/>
    <w:rsid w:val="000620CE"/>
    <w:rsid w:val="000621E1"/>
    <w:rsid w:val="00063C28"/>
    <w:rsid w:val="00064745"/>
    <w:rsid w:val="000655E3"/>
    <w:rsid w:val="00066CF5"/>
    <w:rsid w:val="0007298C"/>
    <w:rsid w:val="000729E3"/>
    <w:rsid w:val="00073809"/>
    <w:rsid w:val="00074C9A"/>
    <w:rsid w:val="00075040"/>
    <w:rsid w:val="00076CD6"/>
    <w:rsid w:val="00083E8E"/>
    <w:rsid w:val="000870FE"/>
    <w:rsid w:val="000900BB"/>
    <w:rsid w:val="000901C1"/>
    <w:rsid w:val="000906CE"/>
    <w:rsid w:val="00091D75"/>
    <w:rsid w:val="00093DC9"/>
    <w:rsid w:val="00097046"/>
    <w:rsid w:val="000A0D42"/>
    <w:rsid w:val="000A5667"/>
    <w:rsid w:val="000A5BA1"/>
    <w:rsid w:val="000A6C45"/>
    <w:rsid w:val="000A7405"/>
    <w:rsid w:val="000A7838"/>
    <w:rsid w:val="000A7D4D"/>
    <w:rsid w:val="000A7DEB"/>
    <w:rsid w:val="000B01F3"/>
    <w:rsid w:val="000B0DA4"/>
    <w:rsid w:val="000B1866"/>
    <w:rsid w:val="000B19D3"/>
    <w:rsid w:val="000B1F1E"/>
    <w:rsid w:val="000B2C34"/>
    <w:rsid w:val="000B3019"/>
    <w:rsid w:val="000B431C"/>
    <w:rsid w:val="000B51C2"/>
    <w:rsid w:val="000B54E8"/>
    <w:rsid w:val="000B5EC2"/>
    <w:rsid w:val="000B63D2"/>
    <w:rsid w:val="000B7337"/>
    <w:rsid w:val="000C0584"/>
    <w:rsid w:val="000C0C19"/>
    <w:rsid w:val="000C14E2"/>
    <w:rsid w:val="000C14E6"/>
    <w:rsid w:val="000C46BA"/>
    <w:rsid w:val="000C7C98"/>
    <w:rsid w:val="000D244B"/>
    <w:rsid w:val="000D29BA"/>
    <w:rsid w:val="000D5A45"/>
    <w:rsid w:val="000D70FF"/>
    <w:rsid w:val="000D74C8"/>
    <w:rsid w:val="000E0216"/>
    <w:rsid w:val="000E2625"/>
    <w:rsid w:val="000E2F22"/>
    <w:rsid w:val="000E3ABB"/>
    <w:rsid w:val="000E45A9"/>
    <w:rsid w:val="000E4C2B"/>
    <w:rsid w:val="000E616C"/>
    <w:rsid w:val="000E73EF"/>
    <w:rsid w:val="000E7D88"/>
    <w:rsid w:val="000F0E5E"/>
    <w:rsid w:val="000F1FD5"/>
    <w:rsid w:val="000F31C2"/>
    <w:rsid w:val="000F5138"/>
    <w:rsid w:val="000F6320"/>
    <w:rsid w:val="000F66C2"/>
    <w:rsid w:val="000F6AF3"/>
    <w:rsid w:val="000F72CE"/>
    <w:rsid w:val="001037F8"/>
    <w:rsid w:val="0010446C"/>
    <w:rsid w:val="00104ED7"/>
    <w:rsid w:val="001059A1"/>
    <w:rsid w:val="0010637D"/>
    <w:rsid w:val="00106513"/>
    <w:rsid w:val="00106C5A"/>
    <w:rsid w:val="00107980"/>
    <w:rsid w:val="001105EE"/>
    <w:rsid w:val="00111C5F"/>
    <w:rsid w:val="0011250D"/>
    <w:rsid w:val="00112D82"/>
    <w:rsid w:val="001138F8"/>
    <w:rsid w:val="0011757A"/>
    <w:rsid w:val="00117D36"/>
    <w:rsid w:val="001217AF"/>
    <w:rsid w:val="00121DA7"/>
    <w:rsid w:val="00123568"/>
    <w:rsid w:val="00123570"/>
    <w:rsid w:val="00123CAE"/>
    <w:rsid w:val="00124A2C"/>
    <w:rsid w:val="00126C83"/>
    <w:rsid w:val="00126DBA"/>
    <w:rsid w:val="00126E0B"/>
    <w:rsid w:val="001271B0"/>
    <w:rsid w:val="00127C2F"/>
    <w:rsid w:val="00130327"/>
    <w:rsid w:val="001304BD"/>
    <w:rsid w:val="00133B92"/>
    <w:rsid w:val="00134FC3"/>
    <w:rsid w:val="00135540"/>
    <w:rsid w:val="001368DA"/>
    <w:rsid w:val="00137B1D"/>
    <w:rsid w:val="00137ED4"/>
    <w:rsid w:val="00137F5F"/>
    <w:rsid w:val="00140F2E"/>
    <w:rsid w:val="00141CC5"/>
    <w:rsid w:val="00146EF8"/>
    <w:rsid w:val="00147798"/>
    <w:rsid w:val="00147807"/>
    <w:rsid w:val="00150549"/>
    <w:rsid w:val="00152EAD"/>
    <w:rsid w:val="001538EC"/>
    <w:rsid w:val="00153C74"/>
    <w:rsid w:val="00154199"/>
    <w:rsid w:val="00154F53"/>
    <w:rsid w:val="001609FB"/>
    <w:rsid w:val="0016170A"/>
    <w:rsid w:val="00163EC9"/>
    <w:rsid w:val="00163F62"/>
    <w:rsid w:val="0016466B"/>
    <w:rsid w:val="00165A56"/>
    <w:rsid w:val="0016690E"/>
    <w:rsid w:val="00167392"/>
    <w:rsid w:val="00171D4A"/>
    <w:rsid w:val="00173381"/>
    <w:rsid w:val="00174232"/>
    <w:rsid w:val="0017594C"/>
    <w:rsid w:val="00176C72"/>
    <w:rsid w:val="00177589"/>
    <w:rsid w:val="00177698"/>
    <w:rsid w:val="001777E0"/>
    <w:rsid w:val="00180CE1"/>
    <w:rsid w:val="00180E4D"/>
    <w:rsid w:val="00182375"/>
    <w:rsid w:val="00184E19"/>
    <w:rsid w:val="0018501A"/>
    <w:rsid w:val="00186477"/>
    <w:rsid w:val="00187E93"/>
    <w:rsid w:val="001911F4"/>
    <w:rsid w:val="00192401"/>
    <w:rsid w:val="00192E6B"/>
    <w:rsid w:val="00193733"/>
    <w:rsid w:val="00194138"/>
    <w:rsid w:val="0019442D"/>
    <w:rsid w:val="001944F8"/>
    <w:rsid w:val="0019746A"/>
    <w:rsid w:val="001976FA"/>
    <w:rsid w:val="001A0367"/>
    <w:rsid w:val="001A1809"/>
    <w:rsid w:val="001A2A37"/>
    <w:rsid w:val="001A4CDB"/>
    <w:rsid w:val="001A5D68"/>
    <w:rsid w:val="001A7A98"/>
    <w:rsid w:val="001B241F"/>
    <w:rsid w:val="001B2E93"/>
    <w:rsid w:val="001B4B50"/>
    <w:rsid w:val="001B5A4C"/>
    <w:rsid w:val="001B6B97"/>
    <w:rsid w:val="001B71AB"/>
    <w:rsid w:val="001B769F"/>
    <w:rsid w:val="001C0180"/>
    <w:rsid w:val="001C0353"/>
    <w:rsid w:val="001C059C"/>
    <w:rsid w:val="001C09F4"/>
    <w:rsid w:val="001C452A"/>
    <w:rsid w:val="001C4E80"/>
    <w:rsid w:val="001D2859"/>
    <w:rsid w:val="001D2B13"/>
    <w:rsid w:val="001D4662"/>
    <w:rsid w:val="001D4AB9"/>
    <w:rsid w:val="001D696D"/>
    <w:rsid w:val="001D7BCA"/>
    <w:rsid w:val="001E26C4"/>
    <w:rsid w:val="001E2928"/>
    <w:rsid w:val="001E7CAF"/>
    <w:rsid w:val="001F0154"/>
    <w:rsid w:val="001F2137"/>
    <w:rsid w:val="001F3550"/>
    <w:rsid w:val="001F4C16"/>
    <w:rsid w:val="001F5AC0"/>
    <w:rsid w:val="00202893"/>
    <w:rsid w:val="00203FCF"/>
    <w:rsid w:val="002040B0"/>
    <w:rsid w:val="00204993"/>
    <w:rsid w:val="00205C04"/>
    <w:rsid w:val="002060F9"/>
    <w:rsid w:val="00206291"/>
    <w:rsid w:val="00207896"/>
    <w:rsid w:val="00207F3F"/>
    <w:rsid w:val="00210828"/>
    <w:rsid w:val="00210FCB"/>
    <w:rsid w:val="00211502"/>
    <w:rsid w:val="00211B7E"/>
    <w:rsid w:val="00213024"/>
    <w:rsid w:val="00213518"/>
    <w:rsid w:val="002149FA"/>
    <w:rsid w:val="00215C37"/>
    <w:rsid w:val="00215F6F"/>
    <w:rsid w:val="00215FA2"/>
    <w:rsid w:val="00216A99"/>
    <w:rsid w:val="002204F0"/>
    <w:rsid w:val="0022311E"/>
    <w:rsid w:val="002235B3"/>
    <w:rsid w:val="00225A9F"/>
    <w:rsid w:val="00225C2E"/>
    <w:rsid w:val="00226ED0"/>
    <w:rsid w:val="0023301D"/>
    <w:rsid w:val="00233234"/>
    <w:rsid w:val="00233BDF"/>
    <w:rsid w:val="00235713"/>
    <w:rsid w:val="00235FFB"/>
    <w:rsid w:val="002408C8"/>
    <w:rsid w:val="00241D55"/>
    <w:rsid w:val="00244C86"/>
    <w:rsid w:val="00246363"/>
    <w:rsid w:val="00253BDF"/>
    <w:rsid w:val="002550DE"/>
    <w:rsid w:val="0025669E"/>
    <w:rsid w:val="00257D49"/>
    <w:rsid w:val="00257F94"/>
    <w:rsid w:val="00264507"/>
    <w:rsid w:val="00264DE8"/>
    <w:rsid w:val="00267C59"/>
    <w:rsid w:val="002701E1"/>
    <w:rsid w:val="00270873"/>
    <w:rsid w:val="00274A0A"/>
    <w:rsid w:val="002765CB"/>
    <w:rsid w:val="002809BA"/>
    <w:rsid w:val="00282076"/>
    <w:rsid w:val="002827C7"/>
    <w:rsid w:val="00282B36"/>
    <w:rsid w:val="00284D1E"/>
    <w:rsid w:val="00287100"/>
    <w:rsid w:val="00287338"/>
    <w:rsid w:val="002915AF"/>
    <w:rsid w:val="0029236B"/>
    <w:rsid w:val="002935E2"/>
    <w:rsid w:val="002967C6"/>
    <w:rsid w:val="00297B9A"/>
    <w:rsid w:val="00297C4C"/>
    <w:rsid w:val="002A066E"/>
    <w:rsid w:val="002A1587"/>
    <w:rsid w:val="002A228A"/>
    <w:rsid w:val="002A2F3B"/>
    <w:rsid w:val="002A42C4"/>
    <w:rsid w:val="002A5B14"/>
    <w:rsid w:val="002A7409"/>
    <w:rsid w:val="002B0181"/>
    <w:rsid w:val="002B2033"/>
    <w:rsid w:val="002B3B6D"/>
    <w:rsid w:val="002B3FDF"/>
    <w:rsid w:val="002B50EF"/>
    <w:rsid w:val="002B6C37"/>
    <w:rsid w:val="002B7247"/>
    <w:rsid w:val="002C07EC"/>
    <w:rsid w:val="002C296D"/>
    <w:rsid w:val="002C32A1"/>
    <w:rsid w:val="002C55DB"/>
    <w:rsid w:val="002C5631"/>
    <w:rsid w:val="002C602B"/>
    <w:rsid w:val="002C6A00"/>
    <w:rsid w:val="002C6D60"/>
    <w:rsid w:val="002C7579"/>
    <w:rsid w:val="002D081B"/>
    <w:rsid w:val="002D1D5F"/>
    <w:rsid w:val="002D2E6F"/>
    <w:rsid w:val="002D4474"/>
    <w:rsid w:val="002D50F4"/>
    <w:rsid w:val="002D65BE"/>
    <w:rsid w:val="002D6EC6"/>
    <w:rsid w:val="002D7D85"/>
    <w:rsid w:val="002E3C54"/>
    <w:rsid w:val="002E3D58"/>
    <w:rsid w:val="002E3D78"/>
    <w:rsid w:val="002E4243"/>
    <w:rsid w:val="002E49A4"/>
    <w:rsid w:val="002E5568"/>
    <w:rsid w:val="002E5B54"/>
    <w:rsid w:val="002E7702"/>
    <w:rsid w:val="002F03F2"/>
    <w:rsid w:val="002F2A59"/>
    <w:rsid w:val="002F2FD8"/>
    <w:rsid w:val="002F370F"/>
    <w:rsid w:val="002F76E9"/>
    <w:rsid w:val="002F7D68"/>
    <w:rsid w:val="003021AE"/>
    <w:rsid w:val="003027F8"/>
    <w:rsid w:val="00303B0B"/>
    <w:rsid w:val="00303CCC"/>
    <w:rsid w:val="00304029"/>
    <w:rsid w:val="00306397"/>
    <w:rsid w:val="00306831"/>
    <w:rsid w:val="003072EE"/>
    <w:rsid w:val="00311534"/>
    <w:rsid w:val="00311C84"/>
    <w:rsid w:val="00315CE4"/>
    <w:rsid w:val="00315F2A"/>
    <w:rsid w:val="003161BE"/>
    <w:rsid w:val="0031729F"/>
    <w:rsid w:val="00317731"/>
    <w:rsid w:val="00321453"/>
    <w:rsid w:val="00322080"/>
    <w:rsid w:val="00322525"/>
    <w:rsid w:val="003231B6"/>
    <w:rsid w:val="00323981"/>
    <w:rsid w:val="003243C1"/>
    <w:rsid w:val="00326329"/>
    <w:rsid w:val="00327F13"/>
    <w:rsid w:val="00331321"/>
    <w:rsid w:val="00331C65"/>
    <w:rsid w:val="00332BF5"/>
    <w:rsid w:val="00334175"/>
    <w:rsid w:val="0033432C"/>
    <w:rsid w:val="003351E5"/>
    <w:rsid w:val="0033560D"/>
    <w:rsid w:val="003368C5"/>
    <w:rsid w:val="00336C48"/>
    <w:rsid w:val="00336CF6"/>
    <w:rsid w:val="00337BC5"/>
    <w:rsid w:val="00337E0A"/>
    <w:rsid w:val="00341699"/>
    <w:rsid w:val="00342B0A"/>
    <w:rsid w:val="0034303B"/>
    <w:rsid w:val="00343EAC"/>
    <w:rsid w:val="00345710"/>
    <w:rsid w:val="00345987"/>
    <w:rsid w:val="00347264"/>
    <w:rsid w:val="0035115C"/>
    <w:rsid w:val="0035164F"/>
    <w:rsid w:val="003543E8"/>
    <w:rsid w:val="00355593"/>
    <w:rsid w:val="0035633C"/>
    <w:rsid w:val="003563C7"/>
    <w:rsid w:val="00357537"/>
    <w:rsid w:val="00363CD6"/>
    <w:rsid w:val="00365800"/>
    <w:rsid w:val="003660BB"/>
    <w:rsid w:val="003662D2"/>
    <w:rsid w:val="003711D9"/>
    <w:rsid w:val="003718E1"/>
    <w:rsid w:val="00372782"/>
    <w:rsid w:val="00372849"/>
    <w:rsid w:val="00372941"/>
    <w:rsid w:val="003737F3"/>
    <w:rsid w:val="003749EC"/>
    <w:rsid w:val="00375232"/>
    <w:rsid w:val="00380554"/>
    <w:rsid w:val="003807B9"/>
    <w:rsid w:val="00381D46"/>
    <w:rsid w:val="00383584"/>
    <w:rsid w:val="00383668"/>
    <w:rsid w:val="0038573D"/>
    <w:rsid w:val="0038645E"/>
    <w:rsid w:val="00393010"/>
    <w:rsid w:val="00393E92"/>
    <w:rsid w:val="00393F04"/>
    <w:rsid w:val="00394E9E"/>
    <w:rsid w:val="00397100"/>
    <w:rsid w:val="00397281"/>
    <w:rsid w:val="00397DE7"/>
    <w:rsid w:val="003A0E26"/>
    <w:rsid w:val="003A11C2"/>
    <w:rsid w:val="003A12ED"/>
    <w:rsid w:val="003A38A7"/>
    <w:rsid w:val="003A3C75"/>
    <w:rsid w:val="003A442A"/>
    <w:rsid w:val="003A65E3"/>
    <w:rsid w:val="003A6843"/>
    <w:rsid w:val="003A78F4"/>
    <w:rsid w:val="003B440F"/>
    <w:rsid w:val="003B4EAE"/>
    <w:rsid w:val="003B522C"/>
    <w:rsid w:val="003B63DF"/>
    <w:rsid w:val="003B6AED"/>
    <w:rsid w:val="003B6D09"/>
    <w:rsid w:val="003C0987"/>
    <w:rsid w:val="003C0D4A"/>
    <w:rsid w:val="003C1766"/>
    <w:rsid w:val="003C2296"/>
    <w:rsid w:val="003C638E"/>
    <w:rsid w:val="003C7223"/>
    <w:rsid w:val="003C73C8"/>
    <w:rsid w:val="003C7453"/>
    <w:rsid w:val="003C7A11"/>
    <w:rsid w:val="003D0093"/>
    <w:rsid w:val="003D0465"/>
    <w:rsid w:val="003D106E"/>
    <w:rsid w:val="003D14D1"/>
    <w:rsid w:val="003D2444"/>
    <w:rsid w:val="003D28F7"/>
    <w:rsid w:val="003D2D68"/>
    <w:rsid w:val="003D50AA"/>
    <w:rsid w:val="003D68B0"/>
    <w:rsid w:val="003D71D4"/>
    <w:rsid w:val="003E054A"/>
    <w:rsid w:val="003E1744"/>
    <w:rsid w:val="003E30BF"/>
    <w:rsid w:val="003E32E6"/>
    <w:rsid w:val="003E3821"/>
    <w:rsid w:val="003E4D36"/>
    <w:rsid w:val="003E5047"/>
    <w:rsid w:val="003E7F85"/>
    <w:rsid w:val="003F0E21"/>
    <w:rsid w:val="003F1056"/>
    <w:rsid w:val="003F1ED3"/>
    <w:rsid w:val="003F3455"/>
    <w:rsid w:val="003F415B"/>
    <w:rsid w:val="003F43DD"/>
    <w:rsid w:val="003F4F22"/>
    <w:rsid w:val="003F4F7C"/>
    <w:rsid w:val="003F6CFF"/>
    <w:rsid w:val="00400436"/>
    <w:rsid w:val="00400D70"/>
    <w:rsid w:val="00401CCD"/>
    <w:rsid w:val="00405247"/>
    <w:rsid w:val="0040594C"/>
    <w:rsid w:val="00412406"/>
    <w:rsid w:val="00412C70"/>
    <w:rsid w:val="00413A07"/>
    <w:rsid w:val="00414EC4"/>
    <w:rsid w:val="00415114"/>
    <w:rsid w:val="0041560D"/>
    <w:rsid w:val="00415672"/>
    <w:rsid w:val="0041628E"/>
    <w:rsid w:val="00421DC3"/>
    <w:rsid w:val="0042682B"/>
    <w:rsid w:val="00430EF8"/>
    <w:rsid w:val="00432DA0"/>
    <w:rsid w:val="00433095"/>
    <w:rsid w:val="00433158"/>
    <w:rsid w:val="00433A95"/>
    <w:rsid w:val="004356A3"/>
    <w:rsid w:val="00435C58"/>
    <w:rsid w:val="004400BC"/>
    <w:rsid w:val="00440F8A"/>
    <w:rsid w:val="00443D99"/>
    <w:rsid w:val="00445335"/>
    <w:rsid w:val="0044582A"/>
    <w:rsid w:val="00445C91"/>
    <w:rsid w:val="00446CF6"/>
    <w:rsid w:val="00452BEF"/>
    <w:rsid w:val="00454AA0"/>
    <w:rsid w:val="00455F4B"/>
    <w:rsid w:val="00456906"/>
    <w:rsid w:val="0045732F"/>
    <w:rsid w:val="00462A8A"/>
    <w:rsid w:val="00462F4A"/>
    <w:rsid w:val="00465220"/>
    <w:rsid w:val="00471515"/>
    <w:rsid w:val="00473D4C"/>
    <w:rsid w:val="004756D4"/>
    <w:rsid w:val="00477CD1"/>
    <w:rsid w:val="0048040A"/>
    <w:rsid w:val="00480DB6"/>
    <w:rsid w:val="0048193E"/>
    <w:rsid w:val="00481E37"/>
    <w:rsid w:val="00482A0D"/>
    <w:rsid w:val="00482D27"/>
    <w:rsid w:val="00483990"/>
    <w:rsid w:val="004839DD"/>
    <w:rsid w:val="00484966"/>
    <w:rsid w:val="00485E40"/>
    <w:rsid w:val="00486611"/>
    <w:rsid w:val="00486837"/>
    <w:rsid w:val="004868B5"/>
    <w:rsid w:val="004912D1"/>
    <w:rsid w:val="004936FA"/>
    <w:rsid w:val="00495025"/>
    <w:rsid w:val="0049731C"/>
    <w:rsid w:val="00497870"/>
    <w:rsid w:val="004A023E"/>
    <w:rsid w:val="004A09CE"/>
    <w:rsid w:val="004A0A01"/>
    <w:rsid w:val="004A1620"/>
    <w:rsid w:val="004A1C4D"/>
    <w:rsid w:val="004B17CF"/>
    <w:rsid w:val="004B1B89"/>
    <w:rsid w:val="004B6B1E"/>
    <w:rsid w:val="004B6BDC"/>
    <w:rsid w:val="004C34BD"/>
    <w:rsid w:val="004C3EFF"/>
    <w:rsid w:val="004C4BCC"/>
    <w:rsid w:val="004C5BE3"/>
    <w:rsid w:val="004C650F"/>
    <w:rsid w:val="004C67B4"/>
    <w:rsid w:val="004C7C1C"/>
    <w:rsid w:val="004D0937"/>
    <w:rsid w:val="004D0D6E"/>
    <w:rsid w:val="004D354A"/>
    <w:rsid w:val="004D59CD"/>
    <w:rsid w:val="004D5B5F"/>
    <w:rsid w:val="004D5F09"/>
    <w:rsid w:val="004E6094"/>
    <w:rsid w:val="004E6884"/>
    <w:rsid w:val="004F1355"/>
    <w:rsid w:val="004F18C6"/>
    <w:rsid w:val="004F30ED"/>
    <w:rsid w:val="004F3C09"/>
    <w:rsid w:val="004F4D1D"/>
    <w:rsid w:val="004F60C5"/>
    <w:rsid w:val="004F65D4"/>
    <w:rsid w:val="004F692B"/>
    <w:rsid w:val="005005C0"/>
    <w:rsid w:val="00502909"/>
    <w:rsid w:val="0050305D"/>
    <w:rsid w:val="00503D0D"/>
    <w:rsid w:val="0050437B"/>
    <w:rsid w:val="00504A35"/>
    <w:rsid w:val="00504AE3"/>
    <w:rsid w:val="00505CA1"/>
    <w:rsid w:val="00505CEC"/>
    <w:rsid w:val="00511667"/>
    <w:rsid w:val="00511D33"/>
    <w:rsid w:val="0051436E"/>
    <w:rsid w:val="0051466D"/>
    <w:rsid w:val="00514E17"/>
    <w:rsid w:val="005164F0"/>
    <w:rsid w:val="00516645"/>
    <w:rsid w:val="005167B7"/>
    <w:rsid w:val="00517864"/>
    <w:rsid w:val="00520865"/>
    <w:rsid w:val="00520961"/>
    <w:rsid w:val="0052394E"/>
    <w:rsid w:val="00524D00"/>
    <w:rsid w:val="0052702A"/>
    <w:rsid w:val="00530E30"/>
    <w:rsid w:val="00531556"/>
    <w:rsid w:val="00532EC2"/>
    <w:rsid w:val="00532EFC"/>
    <w:rsid w:val="00533E2E"/>
    <w:rsid w:val="005358F3"/>
    <w:rsid w:val="00535D13"/>
    <w:rsid w:val="005360D0"/>
    <w:rsid w:val="00536900"/>
    <w:rsid w:val="00536DBC"/>
    <w:rsid w:val="00541256"/>
    <w:rsid w:val="00541AB7"/>
    <w:rsid w:val="0054318D"/>
    <w:rsid w:val="0054369E"/>
    <w:rsid w:val="00544471"/>
    <w:rsid w:val="005449FC"/>
    <w:rsid w:val="005456DC"/>
    <w:rsid w:val="00545C9D"/>
    <w:rsid w:val="0055258F"/>
    <w:rsid w:val="00553B60"/>
    <w:rsid w:val="005575DE"/>
    <w:rsid w:val="00560B96"/>
    <w:rsid w:val="005637B8"/>
    <w:rsid w:val="00565697"/>
    <w:rsid w:val="00566EBC"/>
    <w:rsid w:val="00573543"/>
    <w:rsid w:val="00573E8F"/>
    <w:rsid w:val="00575BDA"/>
    <w:rsid w:val="005760F5"/>
    <w:rsid w:val="005763E5"/>
    <w:rsid w:val="00576E71"/>
    <w:rsid w:val="00577194"/>
    <w:rsid w:val="005778EF"/>
    <w:rsid w:val="00577C6B"/>
    <w:rsid w:val="00577E07"/>
    <w:rsid w:val="00582AE4"/>
    <w:rsid w:val="00583B9D"/>
    <w:rsid w:val="00583BDA"/>
    <w:rsid w:val="00586027"/>
    <w:rsid w:val="005942E5"/>
    <w:rsid w:val="0059673C"/>
    <w:rsid w:val="00596EE2"/>
    <w:rsid w:val="005A3DF8"/>
    <w:rsid w:val="005A4A54"/>
    <w:rsid w:val="005A5C0C"/>
    <w:rsid w:val="005A66E3"/>
    <w:rsid w:val="005A7EA7"/>
    <w:rsid w:val="005B0EB7"/>
    <w:rsid w:val="005B25E6"/>
    <w:rsid w:val="005B2EBF"/>
    <w:rsid w:val="005B44B3"/>
    <w:rsid w:val="005B4791"/>
    <w:rsid w:val="005B4B62"/>
    <w:rsid w:val="005B4E66"/>
    <w:rsid w:val="005B61AE"/>
    <w:rsid w:val="005C13EB"/>
    <w:rsid w:val="005C30CE"/>
    <w:rsid w:val="005C398B"/>
    <w:rsid w:val="005C43DD"/>
    <w:rsid w:val="005C4EFD"/>
    <w:rsid w:val="005C7317"/>
    <w:rsid w:val="005D007B"/>
    <w:rsid w:val="005D156C"/>
    <w:rsid w:val="005D1B7B"/>
    <w:rsid w:val="005D26CD"/>
    <w:rsid w:val="005E2ADA"/>
    <w:rsid w:val="005E2FC9"/>
    <w:rsid w:val="005E5BF5"/>
    <w:rsid w:val="005E6A60"/>
    <w:rsid w:val="005E78CE"/>
    <w:rsid w:val="005F0DB0"/>
    <w:rsid w:val="005F0F23"/>
    <w:rsid w:val="005F22A5"/>
    <w:rsid w:val="005F2F6F"/>
    <w:rsid w:val="005F312D"/>
    <w:rsid w:val="005F662D"/>
    <w:rsid w:val="005F6FCD"/>
    <w:rsid w:val="005F79FD"/>
    <w:rsid w:val="005F7A66"/>
    <w:rsid w:val="00601B2B"/>
    <w:rsid w:val="00601F92"/>
    <w:rsid w:val="0060405B"/>
    <w:rsid w:val="00604766"/>
    <w:rsid w:val="00604BA0"/>
    <w:rsid w:val="00605E0E"/>
    <w:rsid w:val="00605E59"/>
    <w:rsid w:val="006064BB"/>
    <w:rsid w:val="006068AF"/>
    <w:rsid w:val="00611882"/>
    <w:rsid w:val="0061190C"/>
    <w:rsid w:val="00612B8A"/>
    <w:rsid w:val="00612ED5"/>
    <w:rsid w:val="00613C88"/>
    <w:rsid w:val="00614AD2"/>
    <w:rsid w:val="00620B93"/>
    <w:rsid w:val="00622384"/>
    <w:rsid w:val="00622FBE"/>
    <w:rsid w:val="00623C70"/>
    <w:rsid w:val="00624A64"/>
    <w:rsid w:val="00631C39"/>
    <w:rsid w:val="006321EF"/>
    <w:rsid w:val="00633817"/>
    <w:rsid w:val="0063605E"/>
    <w:rsid w:val="006365C9"/>
    <w:rsid w:val="00636682"/>
    <w:rsid w:val="006369DF"/>
    <w:rsid w:val="00636A55"/>
    <w:rsid w:val="00637441"/>
    <w:rsid w:val="006416B0"/>
    <w:rsid w:val="006420BA"/>
    <w:rsid w:val="006536A9"/>
    <w:rsid w:val="00653C8C"/>
    <w:rsid w:val="00654809"/>
    <w:rsid w:val="00655920"/>
    <w:rsid w:val="00655EDC"/>
    <w:rsid w:val="006600DB"/>
    <w:rsid w:val="00660B2F"/>
    <w:rsid w:val="00662769"/>
    <w:rsid w:val="00662E93"/>
    <w:rsid w:val="006656BE"/>
    <w:rsid w:val="00666AB7"/>
    <w:rsid w:val="00666C80"/>
    <w:rsid w:val="006728ED"/>
    <w:rsid w:val="006740C5"/>
    <w:rsid w:val="006767C8"/>
    <w:rsid w:val="00677410"/>
    <w:rsid w:val="00680DA2"/>
    <w:rsid w:val="006825E4"/>
    <w:rsid w:val="00684514"/>
    <w:rsid w:val="00686F9C"/>
    <w:rsid w:val="00690840"/>
    <w:rsid w:val="00690B2D"/>
    <w:rsid w:val="00691BBF"/>
    <w:rsid w:val="00691DB7"/>
    <w:rsid w:val="00695877"/>
    <w:rsid w:val="0069611D"/>
    <w:rsid w:val="00697369"/>
    <w:rsid w:val="006A0E31"/>
    <w:rsid w:val="006A174F"/>
    <w:rsid w:val="006A1A97"/>
    <w:rsid w:val="006A5DAC"/>
    <w:rsid w:val="006B2695"/>
    <w:rsid w:val="006B4384"/>
    <w:rsid w:val="006B47E1"/>
    <w:rsid w:val="006B67B3"/>
    <w:rsid w:val="006B6839"/>
    <w:rsid w:val="006B69AA"/>
    <w:rsid w:val="006B7EEC"/>
    <w:rsid w:val="006C0D7B"/>
    <w:rsid w:val="006C1442"/>
    <w:rsid w:val="006C1EFA"/>
    <w:rsid w:val="006C35EE"/>
    <w:rsid w:val="006C4C13"/>
    <w:rsid w:val="006C4CD0"/>
    <w:rsid w:val="006C5AB9"/>
    <w:rsid w:val="006C62A8"/>
    <w:rsid w:val="006C63C7"/>
    <w:rsid w:val="006C6CE6"/>
    <w:rsid w:val="006D0C6F"/>
    <w:rsid w:val="006D38ED"/>
    <w:rsid w:val="006D46A0"/>
    <w:rsid w:val="006D4A18"/>
    <w:rsid w:val="006D4C24"/>
    <w:rsid w:val="006D6AF1"/>
    <w:rsid w:val="006D7D07"/>
    <w:rsid w:val="006D7F4F"/>
    <w:rsid w:val="006E2E63"/>
    <w:rsid w:val="006E61F5"/>
    <w:rsid w:val="006E62EB"/>
    <w:rsid w:val="006E78C8"/>
    <w:rsid w:val="006F0425"/>
    <w:rsid w:val="006F0A0E"/>
    <w:rsid w:val="006F0A44"/>
    <w:rsid w:val="006F1D0E"/>
    <w:rsid w:val="006F2248"/>
    <w:rsid w:val="006F225A"/>
    <w:rsid w:val="006F3346"/>
    <w:rsid w:val="006F46EC"/>
    <w:rsid w:val="006F497A"/>
    <w:rsid w:val="006F4B5C"/>
    <w:rsid w:val="006F4F61"/>
    <w:rsid w:val="007016FA"/>
    <w:rsid w:val="007025A2"/>
    <w:rsid w:val="0070272A"/>
    <w:rsid w:val="00702D31"/>
    <w:rsid w:val="00703211"/>
    <w:rsid w:val="00704023"/>
    <w:rsid w:val="00704249"/>
    <w:rsid w:val="00705111"/>
    <w:rsid w:val="00705AD0"/>
    <w:rsid w:val="00706746"/>
    <w:rsid w:val="00706B7F"/>
    <w:rsid w:val="00711004"/>
    <w:rsid w:val="00711E46"/>
    <w:rsid w:val="007139AD"/>
    <w:rsid w:val="00716FF8"/>
    <w:rsid w:val="007173F5"/>
    <w:rsid w:val="0072343C"/>
    <w:rsid w:val="00723BAC"/>
    <w:rsid w:val="00724974"/>
    <w:rsid w:val="0072524E"/>
    <w:rsid w:val="007256F4"/>
    <w:rsid w:val="00726154"/>
    <w:rsid w:val="0073277D"/>
    <w:rsid w:val="0073492A"/>
    <w:rsid w:val="007378D7"/>
    <w:rsid w:val="00741616"/>
    <w:rsid w:val="0074190A"/>
    <w:rsid w:val="00742C32"/>
    <w:rsid w:val="007443DE"/>
    <w:rsid w:val="00745537"/>
    <w:rsid w:val="00745E2A"/>
    <w:rsid w:val="00746172"/>
    <w:rsid w:val="00747C84"/>
    <w:rsid w:val="00750DAA"/>
    <w:rsid w:val="00750F4E"/>
    <w:rsid w:val="00751AE9"/>
    <w:rsid w:val="00751D75"/>
    <w:rsid w:val="007534B1"/>
    <w:rsid w:val="00755639"/>
    <w:rsid w:val="00757FB6"/>
    <w:rsid w:val="0076022C"/>
    <w:rsid w:val="00760793"/>
    <w:rsid w:val="007609D9"/>
    <w:rsid w:val="00761E0F"/>
    <w:rsid w:val="00763959"/>
    <w:rsid w:val="00764814"/>
    <w:rsid w:val="00764A0D"/>
    <w:rsid w:val="00770DE4"/>
    <w:rsid w:val="00771E15"/>
    <w:rsid w:val="007726DC"/>
    <w:rsid w:val="00772F10"/>
    <w:rsid w:val="007737DC"/>
    <w:rsid w:val="00773878"/>
    <w:rsid w:val="00773A70"/>
    <w:rsid w:val="0077572F"/>
    <w:rsid w:val="007760BB"/>
    <w:rsid w:val="0078012D"/>
    <w:rsid w:val="00782785"/>
    <w:rsid w:val="00782E46"/>
    <w:rsid w:val="007832D3"/>
    <w:rsid w:val="00784108"/>
    <w:rsid w:val="00784B52"/>
    <w:rsid w:val="00785579"/>
    <w:rsid w:val="0079133D"/>
    <w:rsid w:val="00791686"/>
    <w:rsid w:val="00792122"/>
    <w:rsid w:val="00792DF4"/>
    <w:rsid w:val="0079308D"/>
    <w:rsid w:val="00793D7D"/>
    <w:rsid w:val="007949F7"/>
    <w:rsid w:val="00797460"/>
    <w:rsid w:val="00797755"/>
    <w:rsid w:val="007A12EA"/>
    <w:rsid w:val="007A1E63"/>
    <w:rsid w:val="007A279F"/>
    <w:rsid w:val="007A288A"/>
    <w:rsid w:val="007A3C3D"/>
    <w:rsid w:val="007A3C84"/>
    <w:rsid w:val="007A3DE2"/>
    <w:rsid w:val="007A7320"/>
    <w:rsid w:val="007A756A"/>
    <w:rsid w:val="007B1D65"/>
    <w:rsid w:val="007B443A"/>
    <w:rsid w:val="007B6358"/>
    <w:rsid w:val="007B6DC8"/>
    <w:rsid w:val="007B7407"/>
    <w:rsid w:val="007C0FC1"/>
    <w:rsid w:val="007C14C2"/>
    <w:rsid w:val="007C2DCD"/>
    <w:rsid w:val="007C4EE4"/>
    <w:rsid w:val="007C548F"/>
    <w:rsid w:val="007C609C"/>
    <w:rsid w:val="007C6757"/>
    <w:rsid w:val="007C683E"/>
    <w:rsid w:val="007C6A12"/>
    <w:rsid w:val="007D0EDD"/>
    <w:rsid w:val="007D0F6B"/>
    <w:rsid w:val="007D173F"/>
    <w:rsid w:val="007D2404"/>
    <w:rsid w:val="007D28ED"/>
    <w:rsid w:val="007D31C6"/>
    <w:rsid w:val="007D39A2"/>
    <w:rsid w:val="007D3BCF"/>
    <w:rsid w:val="007D3F0F"/>
    <w:rsid w:val="007D7316"/>
    <w:rsid w:val="007E4EC5"/>
    <w:rsid w:val="007E5070"/>
    <w:rsid w:val="007E62CE"/>
    <w:rsid w:val="007E7F32"/>
    <w:rsid w:val="007F2E20"/>
    <w:rsid w:val="007F4568"/>
    <w:rsid w:val="007F5D61"/>
    <w:rsid w:val="007F7085"/>
    <w:rsid w:val="008018B5"/>
    <w:rsid w:val="00802E5B"/>
    <w:rsid w:val="00805DA5"/>
    <w:rsid w:val="008067EA"/>
    <w:rsid w:val="00806912"/>
    <w:rsid w:val="00807556"/>
    <w:rsid w:val="008075E4"/>
    <w:rsid w:val="00807A54"/>
    <w:rsid w:val="00813B1B"/>
    <w:rsid w:val="0081733D"/>
    <w:rsid w:val="00817399"/>
    <w:rsid w:val="0082151F"/>
    <w:rsid w:val="008224BD"/>
    <w:rsid w:val="00822B4B"/>
    <w:rsid w:val="008239BD"/>
    <w:rsid w:val="00824749"/>
    <w:rsid w:val="0082480E"/>
    <w:rsid w:val="00824FEF"/>
    <w:rsid w:val="00825EE9"/>
    <w:rsid w:val="0082640D"/>
    <w:rsid w:val="008269C6"/>
    <w:rsid w:val="00827D96"/>
    <w:rsid w:val="00830254"/>
    <w:rsid w:val="0083031A"/>
    <w:rsid w:val="00830E99"/>
    <w:rsid w:val="008340BD"/>
    <w:rsid w:val="00834181"/>
    <w:rsid w:val="00835374"/>
    <w:rsid w:val="008439B8"/>
    <w:rsid w:val="00844005"/>
    <w:rsid w:val="00844CD3"/>
    <w:rsid w:val="00845E90"/>
    <w:rsid w:val="008543AD"/>
    <w:rsid w:val="008549FA"/>
    <w:rsid w:val="00855A7E"/>
    <w:rsid w:val="0085716A"/>
    <w:rsid w:val="00857FA6"/>
    <w:rsid w:val="008620F6"/>
    <w:rsid w:val="00863140"/>
    <w:rsid w:val="00863505"/>
    <w:rsid w:val="008642FE"/>
    <w:rsid w:val="008669CF"/>
    <w:rsid w:val="00866A61"/>
    <w:rsid w:val="008704AA"/>
    <w:rsid w:val="00871970"/>
    <w:rsid w:val="008747C3"/>
    <w:rsid w:val="00874F7B"/>
    <w:rsid w:val="008762BF"/>
    <w:rsid w:val="00876F28"/>
    <w:rsid w:val="00877397"/>
    <w:rsid w:val="00884908"/>
    <w:rsid w:val="00884F6F"/>
    <w:rsid w:val="00885403"/>
    <w:rsid w:val="00885C35"/>
    <w:rsid w:val="008860E8"/>
    <w:rsid w:val="00891204"/>
    <w:rsid w:val="0089179D"/>
    <w:rsid w:val="00891EB9"/>
    <w:rsid w:val="00895074"/>
    <w:rsid w:val="00895BF0"/>
    <w:rsid w:val="00896F5B"/>
    <w:rsid w:val="008970A7"/>
    <w:rsid w:val="008973E5"/>
    <w:rsid w:val="008A1E62"/>
    <w:rsid w:val="008A2B74"/>
    <w:rsid w:val="008A592A"/>
    <w:rsid w:val="008A5CE4"/>
    <w:rsid w:val="008A61B7"/>
    <w:rsid w:val="008B08CE"/>
    <w:rsid w:val="008B0D37"/>
    <w:rsid w:val="008B0F45"/>
    <w:rsid w:val="008B44B0"/>
    <w:rsid w:val="008B4552"/>
    <w:rsid w:val="008B462A"/>
    <w:rsid w:val="008B5245"/>
    <w:rsid w:val="008B6BE2"/>
    <w:rsid w:val="008C00F8"/>
    <w:rsid w:val="008C0457"/>
    <w:rsid w:val="008C0B39"/>
    <w:rsid w:val="008C1C8C"/>
    <w:rsid w:val="008C1D9C"/>
    <w:rsid w:val="008C3185"/>
    <w:rsid w:val="008C3E7F"/>
    <w:rsid w:val="008C41CD"/>
    <w:rsid w:val="008C4246"/>
    <w:rsid w:val="008C6119"/>
    <w:rsid w:val="008D1BFA"/>
    <w:rsid w:val="008D5EB4"/>
    <w:rsid w:val="008E0773"/>
    <w:rsid w:val="008E0840"/>
    <w:rsid w:val="008E2C4F"/>
    <w:rsid w:val="008E382B"/>
    <w:rsid w:val="008E40CD"/>
    <w:rsid w:val="008E410F"/>
    <w:rsid w:val="008E415B"/>
    <w:rsid w:val="008E5255"/>
    <w:rsid w:val="008E54FD"/>
    <w:rsid w:val="008F1371"/>
    <w:rsid w:val="008F28CB"/>
    <w:rsid w:val="008F30A2"/>
    <w:rsid w:val="008F4365"/>
    <w:rsid w:val="008F4E13"/>
    <w:rsid w:val="008F58EE"/>
    <w:rsid w:val="008F656D"/>
    <w:rsid w:val="008F7808"/>
    <w:rsid w:val="0090150F"/>
    <w:rsid w:val="00903442"/>
    <w:rsid w:val="00903690"/>
    <w:rsid w:val="00904994"/>
    <w:rsid w:val="0090584C"/>
    <w:rsid w:val="00910289"/>
    <w:rsid w:val="009148F3"/>
    <w:rsid w:val="00915B12"/>
    <w:rsid w:val="00915D95"/>
    <w:rsid w:val="00917DDA"/>
    <w:rsid w:val="00921433"/>
    <w:rsid w:val="00922F95"/>
    <w:rsid w:val="00924D11"/>
    <w:rsid w:val="00925769"/>
    <w:rsid w:val="00932A72"/>
    <w:rsid w:val="00935211"/>
    <w:rsid w:val="009359E8"/>
    <w:rsid w:val="00935C37"/>
    <w:rsid w:val="009362A3"/>
    <w:rsid w:val="009402C0"/>
    <w:rsid w:val="00940724"/>
    <w:rsid w:val="0094240B"/>
    <w:rsid w:val="00942561"/>
    <w:rsid w:val="00942F4E"/>
    <w:rsid w:val="00943AB8"/>
    <w:rsid w:val="009444F8"/>
    <w:rsid w:val="00944DE0"/>
    <w:rsid w:val="0094553C"/>
    <w:rsid w:val="009459D0"/>
    <w:rsid w:val="00946089"/>
    <w:rsid w:val="0094618A"/>
    <w:rsid w:val="009461DE"/>
    <w:rsid w:val="00947BD9"/>
    <w:rsid w:val="00950867"/>
    <w:rsid w:val="00951495"/>
    <w:rsid w:val="0095201B"/>
    <w:rsid w:val="00952BE1"/>
    <w:rsid w:val="00953A69"/>
    <w:rsid w:val="00953F2C"/>
    <w:rsid w:val="00954218"/>
    <w:rsid w:val="00954FD3"/>
    <w:rsid w:val="0095576C"/>
    <w:rsid w:val="00956F67"/>
    <w:rsid w:val="009575FA"/>
    <w:rsid w:val="00960E11"/>
    <w:rsid w:val="00962675"/>
    <w:rsid w:val="009627CC"/>
    <w:rsid w:val="009635D3"/>
    <w:rsid w:val="00963CE2"/>
    <w:rsid w:val="00964DBB"/>
    <w:rsid w:val="00965213"/>
    <w:rsid w:val="00965790"/>
    <w:rsid w:val="00967CA3"/>
    <w:rsid w:val="0097172B"/>
    <w:rsid w:val="00972D49"/>
    <w:rsid w:val="00973034"/>
    <w:rsid w:val="00973155"/>
    <w:rsid w:val="00973B37"/>
    <w:rsid w:val="00973DF5"/>
    <w:rsid w:val="00973F32"/>
    <w:rsid w:val="00974D6E"/>
    <w:rsid w:val="009759F2"/>
    <w:rsid w:val="009833C8"/>
    <w:rsid w:val="00984062"/>
    <w:rsid w:val="00984975"/>
    <w:rsid w:val="009852D4"/>
    <w:rsid w:val="00985E9B"/>
    <w:rsid w:val="00985FBB"/>
    <w:rsid w:val="00986070"/>
    <w:rsid w:val="009862E5"/>
    <w:rsid w:val="00986865"/>
    <w:rsid w:val="00987CB5"/>
    <w:rsid w:val="00987EA7"/>
    <w:rsid w:val="00991D3C"/>
    <w:rsid w:val="00992131"/>
    <w:rsid w:val="00994B15"/>
    <w:rsid w:val="009959C0"/>
    <w:rsid w:val="00996516"/>
    <w:rsid w:val="00997627"/>
    <w:rsid w:val="00997B53"/>
    <w:rsid w:val="00997DB3"/>
    <w:rsid w:val="009A0113"/>
    <w:rsid w:val="009A05A9"/>
    <w:rsid w:val="009A2E6D"/>
    <w:rsid w:val="009A3E94"/>
    <w:rsid w:val="009A4FDE"/>
    <w:rsid w:val="009A76EA"/>
    <w:rsid w:val="009B2681"/>
    <w:rsid w:val="009B66D8"/>
    <w:rsid w:val="009B671A"/>
    <w:rsid w:val="009B6A51"/>
    <w:rsid w:val="009B72CF"/>
    <w:rsid w:val="009B75F1"/>
    <w:rsid w:val="009B7993"/>
    <w:rsid w:val="009C0AB9"/>
    <w:rsid w:val="009C1A7A"/>
    <w:rsid w:val="009C366B"/>
    <w:rsid w:val="009C3A38"/>
    <w:rsid w:val="009C4539"/>
    <w:rsid w:val="009C570A"/>
    <w:rsid w:val="009C5851"/>
    <w:rsid w:val="009C7E09"/>
    <w:rsid w:val="009D01F7"/>
    <w:rsid w:val="009D22A0"/>
    <w:rsid w:val="009D25B9"/>
    <w:rsid w:val="009D5FD6"/>
    <w:rsid w:val="009D7988"/>
    <w:rsid w:val="009E109F"/>
    <w:rsid w:val="009E1CA6"/>
    <w:rsid w:val="009E1D11"/>
    <w:rsid w:val="009E2882"/>
    <w:rsid w:val="009E28B3"/>
    <w:rsid w:val="009E368F"/>
    <w:rsid w:val="009E6240"/>
    <w:rsid w:val="009E79FD"/>
    <w:rsid w:val="009F0261"/>
    <w:rsid w:val="009F02DC"/>
    <w:rsid w:val="009F08A5"/>
    <w:rsid w:val="009F216E"/>
    <w:rsid w:val="009F230E"/>
    <w:rsid w:val="009F2648"/>
    <w:rsid w:val="009F2BCF"/>
    <w:rsid w:val="009F51F6"/>
    <w:rsid w:val="009F5A22"/>
    <w:rsid w:val="009F5EB3"/>
    <w:rsid w:val="009F7342"/>
    <w:rsid w:val="00A0083F"/>
    <w:rsid w:val="00A009E8"/>
    <w:rsid w:val="00A02F8B"/>
    <w:rsid w:val="00A07DF0"/>
    <w:rsid w:val="00A1040E"/>
    <w:rsid w:val="00A12C36"/>
    <w:rsid w:val="00A14B3B"/>
    <w:rsid w:val="00A15486"/>
    <w:rsid w:val="00A15913"/>
    <w:rsid w:val="00A17B38"/>
    <w:rsid w:val="00A2098D"/>
    <w:rsid w:val="00A22145"/>
    <w:rsid w:val="00A23872"/>
    <w:rsid w:val="00A23B8C"/>
    <w:rsid w:val="00A25D36"/>
    <w:rsid w:val="00A30F01"/>
    <w:rsid w:val="00A31EB0"/>
    <w:rsid w:val="00A32848"/>
    <w:rsid w:val="00A32E90"/>
    <w:rsid w:val="00A33BAE"/>
    <w:rsid w:val="00A35AC8"/>
    <w:rsid w:val="00A35C62"/>
    <w:rsid w:val="00A36B32"/>
    <w:rsid w:val="00A40DFC"/>
    <w:rsid w:val="00A41FD7"/>
    <w:rsid w:val="00A4206E"/>
    <w:rsid w:val="00A422A6"/>
    <w:rsid w:val="00A42AD2"/>
    <w:rsid w:val="00A44182"/>
    <w:rsid w:val="00A457FF"/>
    <w:rsid w:val="00A46A10"/>
    <w:rsid w:val="00A54F12"/>
    <w:rsid w:val="00A55B0B"/>
    <w:rsid w:val="00A561E0"/>
    <w:rsid w:val="00A5657A"/>
    <w:rsid w:val="00A60AF0"/>
    <w:rsid w:val="00A60EFF"/>
    <w:rsid w:val="00A63F4D"/>
    <w:rsid w:val="00A66763"/>
    <w:rsid w:val="00A67675"/>
    <w:rsid w:val="00A67C72"/>
    <w:rsid w:val="00A7017E"/>
    <w:rsid w:val="00A71074"/>
    <w:rsid w:val="00A71DD8"/>
    <w:rsid w:val="00A73540"/>
    <w:rsid w:val="00A740A7"/>
    <w:rsid w:val="00A752BD"/>
    <w:rsid w:val="00A75962"/>
    <w:rsid w:val="00A75CF3"/>
    <w:rsid w:val="00A76BC8"/>
    <w:rsid w:val="00A76D2E"/>
    <w:rsid w:val="00A81270"/>
    <w:rsid w:val="00A81903"/>
    <w:rsid w:val="00A81D57"/>
    <w:rsid w:val="00A83580"/>
    <w:rsid w:val="00A841C8"/>
    <w:rsid w:val="00A84B50"/>
    <w:rsid w:val="00A85546"/>
    <w:rsid w:val="00A90A33"/>
    <w:rsid w:val="00A91F74"/>
    <w:rsid w:val="00A95367"/>
    <w:rsid w:val="00A96578"/>
    <w:rsid w:val="00A96A8B"/>
    <w:rsid w:val="00A97BD7"/>
    <w:rsid w:val="00AA0CB1"/>
    <w:rsid w:val="00AA1DB4"/>
    <w:rsid w:val="00AA2C33"/>
    <w:rsid w:val="00AA3B70"/>
    <w:rsid w:val="00AA6F24"/>
    <w:rsid w:val="00AB0BE3"/>
    <w:rsid w:val="00AB225F"/>
    <w:rsid w:val="00AB23DE"/>
    <w:rsid w:val="00AB6AC2"/>
    <w:rsid w:val="00AC12D3"/>
    <w:rsid w:val="00AC194D"/>
    <w:rsid w:val="00AC2171"/>
    <w:rsid w:val="00AC32BD"/>
    <w:rsid w:val="00AC3B69"/>
    <w:rsid w:val="00AC3BDF"/>
    <w:rsid w:val="00AC6769"/>
    <w:rsid w:val="00AD0ADC"/>
    <w:rsid w:val="00AE0050"/>
    <w:rsid w:val="00AE7057"/>
    <w:rsid w:val="00AF2259"/>
    <w:rsid w:val="00AF3834"/>
    <w:rsid w:val="00AF3C99"/>
    <w:rsid w:val="00AF49E3"/>
    <w:rsid w:val="00AF4C64"/>
    <w:rsid w:val="00AF66AB"/>
    <w:rsid w:val="00AF6793"/>
    <w:rsid w:val="00AF759A"/>
    <w:rsid w:val="00B00F64"/>
    <w:rsid w:val="00B011F6"/>
    <w:rsid w:val="00B01EFE"/>
    <w:rsid w:val="00B037F9"/>
    <w:rsid w:val="00B05577"/>
    <w:rsid w:val="00B0660B"/>
    <w:rsid w:val="00B07032"/>
    <w:rsid w:val="00B079E6"/>
    <w:rsid w:val="00B07FC7"/>
    <w:rsid w:val="00B10F9A"/>
    <w:rsid w:val="00B11329"/>
    <w:rsid w:val="00B1208C"/>
    <w:rsid w:val="00B12846"/>
    <w:rsid w:val="00B13A22"/>
    <w:rsid w:val="00B164F0"/>
    <w:rsid w:val="00B16625"/>
    <w:rsid w:val="00B16DF4"/>
    <w:rsid w:val="00B17DB7"/>
    <w:rsid w:val="00B21A57"/>
    <w:rsid w:val="00B22EDA"/>
    <w:rsid w:val="00B247A7"/>
    <w:rsid w:val="00B25D00"/>
    <w:rsid w:val="00B26DE8"/>
    <w:rsid w:val="00B27B32"/>
    <w:rsid w:val="00B37D79"/>
    <w:rsid w:val="00B40097"/>
    <w:rsid w:val="00B40B45"/>
    <w:rsid w:val="00B40E21"/>
    <w:rsid w:val="00B41900"/>
    <w:rsid w:val="00B45236"/>
    <w:rsid w:val="00B45F2E"/>
    <w:rsid w:val="00B50378"/>
    <w:rsid w:val="00B5139F"/>
    <w:rsid w:val="00B51E26"/>
    <w:rsid w:val="00B53E02"/>
    <w:rsid w:val="00B54E0F"/>
    <w:rsid w:val="00B55F5E"/>
    <w:rsid w:val="00B63C30"/>
    <w:rsid w:val="00B63F54"/>
    <w:rsid w:val="00B646D3"/>
    <w:rsid w:val="00B6567F"/>
    <w:rsid w:val="00B71761"/>
    <w:rsid w:val="00B75774"/>
    <w:rsid w:val="00B75DBE"/>
    <w:rsid w:val="00B7714E"/>
    <w:rsid w:val="00B77CF8"/>
    <w:rsid w:val="00B77F56"/>
    <w:rsid w:val="00B8080B"/>
    <w:rsid w:val="00B80910"/>
    <w:rsid w:val="00B80E06"/>
    <w:rsid w:val="00B829C1"/>
    <w:rsid w:val="00B832DE"/>
    <w:rsid w:val="00B84909"/>
    <w:rsid w:val="00B8536A"/>
    <w:rsid w:val="00B872A6"/>
    <w:rsid w:val="00B90675"/>
    <w:rsid w:val="00B908E5"/>
    <w:rsid w:val="00B90B44"/>
    <w:rsid w:val="00B91FF7"/>
    <w:rsid w:val="00B924D5"/>
    <w:rsid w:val="00B92BAD"/>
    <w:rsid w:val="00B930C1"/>
    <w:rsid w:val="00B941C3"/>
    <w:rsid w:val="00B94EE1"/>
    <w:rsid w:val="00B9626C"/>
    <w:rsid w:val="00B96ED6"/>
    <w:rsid w:val="00B9723E"/>
    <w:rsid w:val="00B97654"/>
    <w:rsid w:val="00BA3724"/>
    <w:rsid w:val="00BA4DAD"/>
    <w:rsid w:val="00BA6148"/>
    <w:rsid w:val="00BB08CB"/>
    <w:rsid w:val="00BB17B3"/>
    <w:rsid w:val="00BB2205"/>
    <w:rsid w:val="00BB46BD"/>
    <w:rsid w:val="00BB4B46"/>
    <w:rsid w:val="00BB6347"/>
    <w:rsid w:val="00BB6DA6"/>
    <w:rsid w:val="00BB75FE"/>
    <w:rsid w:val="00BC0E66"/>
    <w:rsid w:val="00BC17A2"/>
    <w:rsid w:val="00BC3E49"/>
    <w:rsid w:val="00BC7421"/>
    <w:rsid w:val="00BD11E1"/>
    <w:rsid w:val="00BD1B3E"/>
    <w:rsid w:val="00BD4F18"/>
    <w:rsid w:val="00BD66E3"/>
    <w:rsid w:val="00BD725E"/>
    <w:rsid w:val="00BD7512"/>
    <w:rsid w:val="00BE1D6E"/>
    <w:rsid w:val="00BE230A"/>
    <w:rsid w:val="00BE36AD"/>
    <w:rsid w:val="00BE4676"/>
    <w:rsid w:val="00BF05CA"/>
    <w:rsid w:val="00BF19EC"/>
    <w:rsid w:val="00BF34F4"/>
    <w:rsid w:val="00BF4AD6"/>
    <w:rsid w:val="00BF6907"/>
    <w:rsid w:val="00BF6F0A"/>
    <w:rsid w:val="00BF70D8"/>
    <w:rsid w:val="00BF76FB"/>
    <w:rsid w:val="00BF77B4"/>
    <w:rsid w:val="00C00D91"/>
    <w:rsid w:val="00C01718"/>
    <w:rsid w:val="00C02F45"/>
    <w:rsid w:val="00C0485C"/>
    <w:rsid w:val="00C04D3C"/>
    <w:rsid w:val="00C057A8"/>
    <w:rsid w:val="00C05B7D"/>
    <w:rsid w:val="00C06CE9"/>
    <w:rsid w:val="00C10340"/>
    <w:rsid w:val="00C117C5"/>
    <w:rsid w:val="00C11957"/>
    <w:rsid w:val="00C12F48"/>
    <w:rsid w:val="00C1314E"/>
    <w:rsid w:val="00C16D7E"/>
    <w:rsid w:val="00C175FC"/>
    <w:rsid w:val="00C20B1B"/>
    <w:rsid w:val="00C21C15"/>
    <w:rsid w:val="00C22F2A"/>
    <w:rsid w:val="00C23F8D"/>
    <w:rsid w:val="00C26939"/>
    <w:rsid w:val="00C3300B"/>
    <w:rsid w:val="00C342AF"/>
    <w:rsid w:val="00C35ED5"/>
    <w:rsid w:val="00C361EB"/>
    <w:rsid w:val="00C41FA1"/>
    <w:rsid w:val="00C42D9A"/>
    <w:rsid w:val="00C4730C"/>
    <w:rsid w:val="00C47AE4"/>
    <w:rsid w:val="00C50438"/>
    <w:rsid w:val="00C5271E"/>
    <w:rsid w:val="00C54731"/>
    <w:rsid w:val="00C54F3F"/>
    <w:rsid w:val="00C56F15"/>
    <w:rsid w:val="00C57C65"/>
    <w:rsid w:val="00C60E55"/>
    <w:rsid w:val="00C622E3"/>
    <w:rsid w:val="00C632CA"/>
    <w:rsid w:val="00C65C22"/>
    <w:rsid w:val="00C66DB7"/>
    <w:rsid w:val="00C67BE3"/>
    <w:rsid w:val="00C67EBF"/>
    <w:rsid w:val="00C71B75"/>
    <w:rsid w:val="00C71B80"/>
    <w:rsid w:val="00C73CBF"/>
    <w:rsid w:val="00C74FCE"/>
    <w:rsid w:val="00C7599D"/>
    <w:rsid w:val="00C770BD"/>
    <w:rsid w:val="00C77E5E"/>
    <w:rsid w:val="00C8461F"/>
    <w:rsid w:val="00C84DFD"/>
    <w:rsid w:val="00C863D0"/>
    <w:rsid w:val="00C86D51"/>
    <w:rsid w:val="00C87E9B"/>
    <w:rsid w:val="00C9279E"/>
    <w:rsid w:val="00C9315A"/>
    <w:rsid w:val="00C967BD"/>
    <w:rsid w:val="00CA0019"/>
    <w:rsid w:val="00CA01A1"/>
    <w:rsid w:val="00CA2085"/>
    <w:rsid w:val="00CA32CE"/>
    <w:rsid w:val="00CA38D3"/>
    <w:rsid w:val="00CA6969"/>
    <w:rsid w:val="00CB2894"/>
    <w:rsid w:val="00CB4586"/>
    <w:rsid w:val="00CB62D3"/>
    <w:rsid w:val="00CB6590"/>
    <w:rsid w:val="00CC0A13"/>
    <w:rsid w:val="00CC1413"/>
    <w:rsid w:val="00CC44D2"/>
    <w:rsid w:val="00CC4A50"/>
    <w:rsid w:val="00CC5206"/>
    <w:rsid w:val="00CC6D24"/>
    <w:rsid w:val="00CC738A"/>
    <w:rsid w:val="00CD03BD"/>
    <w:rsid w:val="00CD31F4"/>
    <w:rsid w:val="00CD45D6"/>
    <w:rsid w:val="00CD57DB"/>
    <w:rsid w:val="00CD6E9F"/>
    <w:rsid w:val="00CD7238"/>
    <w:rsid w:val="00CD7D26"/>
    <w:rsid w:val="00CE0BE1"/>
    <w:rsid w:val="00CE248B"/>
    <w:rsid w:val="00CE5FBA"/>
    <w:rsid w:val="00CE66CF"/>
    <w:rsid w:val="00CE6CBB"/>
    <w:rsid w:val="00CF1535"/>
    <w:rsid w:val="00CF182D"/>
    <w:rsid w:val="00CF2BB6"/>
    <w:rsid w:val="00CF3441"/>
    <w:rsid w:val="00D00FD4"/>
    <w:rsid w:val="00D016AA"/>
    <w:rsid w:val="00D02797"/>
    <w:rsid w:val="00D02883"/>
    <w:rsid w:val="00D02CF2"/>
    <w:rsid w:val="00D05437"/>
    <w:rsid w:val="00D05A6B"/>
    <w:rsid w:val="00D10AB0"/>
    <w:rsid w:val="00D10B47"/>
    <w:rsid w:val="00D10F8A"/>
    <w:rsid w:val="00D11179"/>
    <w:rsid w:val="00D14279"/>
    <w:rsid w:val="00D142FB"/>
    <w:rsid w:val="00D15017"/>
    <w:rsid w:val="00D155C7"/>
    <w:rsid w:val="00D15802"/>
    <w:rsid w:val="00D15813"/>
    <w:rsid w:val="00D16B89"/>
    <w:rsid w:val="00D20470"/>
    <w:rsid w:val="00D21EE9"/>
    <w:rsid w:val="00D2224A"/>
    <w:rsid w:val="00D22E5D"/>
    <w:rsid w:val="00D24C07"/>
    <w:rsid w:val="00D25F11"/>
    <w:rsid w:val="00D26FDF"/>
    <w:rsid w:val="00D27652"/>
    <w:rsid w:val="00D30DA4"/>
    <w:rsid w:val="00D31769"/>
    <w:rsid w:val="00D31D47"/>
    <w:rsid w:val="00D32ACF"/>
    <w:rsid w:val="00D33387"/>
    <w:rsid w:val="00D33779"/>
    <w:rsid w:val="00D34FDB"/>
    <w:rsid w:val="00D370ED"/>
    <w:rsid w:val="00D37401"/>
    <w:rsid w:val="00D37479"/>
    <w:rsid w:val="00D378AF"/>
    <w:rsid w:val="00D40DC9"/>
    <w:rsid w:val="00D4348E"/>
    <w:rsid w:val="00D442B7"/>
    <w:rsid w:val="00D448A3"/>
    <w:rsid w:val="00D44E0C"/>
    <w:rsid w:val="00D45ADA"/>
    <w:rsid w:val="00D532AD"/>
    <w:rsid w:val="00D54C8B"/>
    <w:rsid w:val="00D604CC"/>
    <w:rsid w:val="00D60D6E"/>
    <w:rsid w:val="00D625EE"/>
    <w:rsid w:val="00D64A3D"/>
    <w:rsid w:val="00D65219"/>
    <w:rsid w:val="00D6704E"/>
    <w:rsid w:val="00D67D2B"/>
    <w:rsid w:val="00D70D0B"/>
    <w:rsid w:val="00D71415"/>
    <w:rsid w:val="00D72370"/>
    <w:rsid w:val="00D730C1"/>
    <w:rsid w:val="00D76236"/>
    <w:rsid w:val="00D76C94"/>
    <w:rsid w:val="00D76E94"/>
    <w:rsid w:val="00D7793A"/>
    <w:rsid w:val="00D77F63"/>
    <w:rsid w:val="00D80930"/>
    <w:rsid w:val="00D832A9"/>
    <w:rsid w:val="00D869B7"/>
    <w:rsid w:val="00D87100"/>
    <w:rsid w:val="00D91167"/>
    <w:rsid w:val="00D9291A"/>
    <w:rsid w:val="00D9427A"/>
    <w:rsid w:val="00D95A72"/>
    <w:rsid w:val="00D9766E"/>
    <w:rsid w:val="00DA1B97"/>
    <w:rsid w:val="00DA2D20"/>
    <w:rsid w:val="00DA46AD"/>
    <w:rsid w:val="00DA4D4B"/>
    <w:rsid w:val="00DA5706"/>
    <w:rsid w:val="00DA5D35"/>
    <w:rsid w:val="00DA6499"/>
    <w:rsid w:val="00DA664A"/>
    <w:rsid w:val="00DA6EFB"/>
    <w:rsid w:val="00DA7475"/>
    <w:rsid w:val="00DA749D"/>
    <w:rsid w:val="00DA782E"/>
    <w:rsid w:val="00DB036E"/>
    <w:rsid w:val="00DB06B7"/>
    <w:rsid w:val="00DB105B"/>
    <w:rsid w:val="00DB15E9"/>
    <w:rsid w:val="00DB2BB8"/>
    <w:rsid w:val="00DB5E42"/>
    <w:rsid w:val="00DB6626"/>
    <w:rsid w:val="00DB75BE"/>
    <w:rsid w:val="00DC29F8"/>
    <w:rsid w:val="00DC2ED5"/>
    <w:rsid w:val="00DC38D0"/>
    <w:rsid w:val="00DC5395"/>
    <w:rsid w:val="00DC6DB4"/>
    <w:rsid w:val="00DD1E1E"/>
    <w:rsid w:val="00DD211B"/>
    <w:rsid w:val="00DD4728"/>
    <w:rsid w:val="00DE0457"/>
    <w:rsid w:val="00DE092F"/>
    <w:rsid w:val="00DE27AF"/>
    <w:rsid w:val="00DE4284"/>
    <w:rsid w:val="00DE442C"/>
    <w:rsid w:val="00DE4BD9"/>
    <w:rsid w:val="00DE69C5"/>
    <w:rsid w:val="00DF0B4B"/>
    <w:rsid w:val="00DF3E0E"/>
    <w:rsid w:val="00DF4BAA"/>
    <w:rsid w:val="00DF64DE"/>
    <w:rsid w:val="00DF7E93"/>
    <w:rsid w:val="00E005B1"/>
    <w:rsid w:val="00E0240C"/>
    <w:rsid w:val="00E03608"/>
    <w:rsid w:val="00E05551"/>
    <w:rsid w:val="00E072C0"/>
    <w:rsid w:val="00E07E91"/>
    <w:rsid w:val="00E07EAC"/>
    <w:rsid w:val="00E143EF"/>
    <w:rsid w:val="00E16A32"/>
    <w:rsid w:val="00E16D0B"/>
    <w:rsid w:val="00E17980"/>
    <w:rsid w:val="00E17B97"/>
    <w:rsid w:val="00E206E9"/>
    <w:rsid w:val="00E2363F"/>
    <w:rsid w:val="00E23894"/>
    <w:rsid w:val="00E24CAF"/>
    <w:rsid w:val="00E26CF3"/>
    <w:rsid w:val="00E26EC6"/>
    <w:rsid w:val="00E2768C"/>
    <w:rsid w:val="00E306E0"/>
    <w:rsid w:val="00E30B1C"/>
    <w:rsid w:val="00E3116C"/>
    <w:rsid w:val="00E31A3B"/>
    <w:rsid w:val="00E31A5D"/>
    <w:rsid w:val="00E3225A"/>
    <w:rsid w:val="00E32F76"/>
    <w:rsid w:val="00E34DFD"/>
    <w:rsid w:val="00E3526D"/>
    <w:rsid w:val="00E35613"/>
    <w:rsid w:val="00E35893"/>
    <w:rsid w:val="00E35B01"/>
    <w:rsid w:val="00E36EA6"/>
    <w:rsid w:val="00E37FA3"/>
    <w:rsid w:val="00E41189"/>
    <w:rsid w:val="00E44513"/>
    <w:rsid w:val="00E464FC"/>
    <w:rsid w:val="00E4671E"/>
    <w:rsid w:val="00E46E72"/>
    <w:rsid w:val="00E4728E"/>
    <w:rsid w:val="00E51682"/>
    <w:rsid w:val="00E5229B"/>
    <w:rsid w:val="00E538F1"/>
    <w:rsid w:val="00E544D1"/>
    <w:rsid w:val="00E555F4"/>
    <w:rsid w:val="00E560F2"/>
    <w:rsid w:val="00E618AF"/>
    <w:rsid w:val="00E6495E"/>
    <w:rsid w:val="00E716C7"/>
    <w:rsid w:val="00E71FB8"/>
    <w:rsid w:val="00E736D6"/>
    <w:rsid w:val="00E7623F"/>
    <w:rsid w:val="00E76BEB"/>
    <w:rsid w:val="00E771C5"/>
    <w:rsid w:val="00E81871"/>
    <w:rsid w:val="00E82254"/>
    <w:rsid w:val="00E8244E"/>
    <w:rsid w:val="00E82949"/>
    <w:rsid w:val="00E83130"/>
    <w:rsid w:val="00E83C36"/>
    <w:rsid w:val="00E86F13"/>
    <w:rsid w:val="00E86FA8"/>
    <w:rsid w:val="00E87513"/>
    <w:rsid w:val="00E90150"/>
    <w:rsid w:val="00E90D31"/>
    <w:rsid w:val="00E91314"/>
    <w:rsid w:val="00E92F97"/>
    <w:rsid w:val="00E93B02"/>
    <w:rsid w:val="00E9446F"/>
    <w:rsid w:val="00E959D4"/>
    <w:rsid w:val="00E95F24"/>
    <w:rsid w:val="00E96BE7"/>
    <w:rsid w:val="00EA0207"/>
    <w:rsid w:val="00EA233A"/>
    <w:rsid w:val="00EA2CF8"/>
    <w:rsid w:val="00EA2E6B"/>
    <w:rsid w:val="00EA708B"/>
    <w:rsid w:val="00EB246D"/>
    <w:rsid w:val="00EB2C23"/>
    <w:rsid w:val="00EB2C36"/>
    <w:rsid w:val="00EB34C1"/>
    <w:rsid w:val="00EB3F9A"/>
    <w:rsid w:val="00EB4223"/>
    <w:rsid w:val="00EB628B"/>
    <w:rsid w:val="00EB725E"/>
    <w:rsid w:val="00EC22F3"/>
    <w:rsid w:val="00EC2E76"/>
    <w:rsid w:val="00EC40C9"/>
    <w:rsid w:val="00EC59ED"/>
    <w:rsid w:val="00ED00F6"/>
    <w:rsid w:val="00ED2F5F"/>
    <w:rsid w:val="00ED38F4"/>
    <w:rsid w:val="00ED42FE"/>
    <w:rsid w:val="00ED4B65"/>
    <w:rsid w:val="00ED5F9C"/>
    <w:rsid w:val="00ED605C"/>
    <w:rsid w:val="00ED6257"/>
    <w:rsid w:val="00ED7BD1"/>
    <w:rsid w:val="00EE031B"/>
    <w:rsid w:val="00EE0A7B"/>
    <w:rsid w:val="00EE0D4A"/>
    <w:rsid w:val="00EE116F"/>
    <w:rsid w:val="00EE341D"/>
    <w:rsid w:val="00EE52F2"/>
    <w:rsid w:val="00EE5917"/>
    <w:rsid w:val="00EE6773"/>
    <w:rsid w:val="00EE6C9B"/>
    <w:rsid w:val="00EE7D31"/>
    <w:rsid w:val="00EF21A6"/>
    <w:rsid w:val="00EF25C9"/>
    <w:rsid w:val="00EF453E"/>
    <w:rsid w:val="00EF4C73"/>
    <w:rsid w:val="00EF58D6"/>
    <w:rsid w:val="00EF5CC6"/>
    <w:rsid w:val="00EF6D87"/>
    <w:rsid w:val="00EF7E02"/>
    <w:rsid w:val="00EF7E84"/>
    <w:rsid w:val="00F01F4A"/>
    <w:rsid w:val="00F032CE"/>
    <w:rsid w:val="00F04E27"/>
    <w:rsid w:val="00F05336"/>
    <w:rsid w:val="00F055CC"/>
    <w:rsid w:val="00F05654"/>
    <w:rsid w:val="00F0735D"/>
    <w:rsid w:val="00F10E66"/>
    <w:rsid w:val="00F110FA"/>
    <w:rsid w:val="00F12307"/>
    <w:rsid w:val="00F1292D"/>
    <w:rsid w:val="00F13130"/>
    <w:rsid w:val="00F1458F"/>
    <w:rsid w:val="00F17FB0"/>
    <w:rsid w:val="00F205C8"/>
    <w:rsid w:val="00F20A4F"/>
    <w:rsid w:val="00F219B2"/>
    <w:rsid w:val="00F22297"/>
    <w:rsid w:val="00F229E3"/>
    <w:rsid w:val="00F229FB"/>
    <w:rsid w:val="00F22B28"/>
    <w:rsid w:val="00F23AC2"/>
    <w:rsid w:val="00F24BE6"/>
    <w:rsid w:val="00F27291"/>
    <w:rsid w:val="00F27396"/>
    <w:rsid w:val="00F27654"/>
    <w:rsid w:val="00F30574"/>
    <w:rsid w:val="00F34EB7"/>
    <w:rsid w:val="00F36503"/>
    <w:rsid w:val="00F42B09"/>
    <w:rsid w:val="00F42D09"/>
    <w:rsid w:val="00F43431"/>
    <w:rsid w:val="00F43739"/>
    <w:rsid w:val="00F43AC4"/>
    <w:rsid w:val="00F46CE6"/>
    <w:rsid w:val="00F470B4"/>
    <w:rsid w:val="00F47276"/>
    <w:rsid w:val="00F476CA"/>
    <w:rsid w:val="00F50249"/>
    <w:rsid w:val="00F503BD"/>
    <w:rsid w:val="00F51990"/>
    <w:rsid w:val="00F525EC"/>
    <w:rsid w:val="00F53EDF"/>
    <w:rsid w:val="00F5543F"/>
    <w:rsid w:val="00F56A78"/>
    <w:rsid w:val="00F56F43"/>
    <w:rsid w:val="00F612F3"/>
    <w:rsid w:val="00F62936"/>
    <w:rsid w:val="00F62F12"/>
    <w:rsid w:val="00F63622"/>
    <w:rsid w:val="00F6604B"/>
    <w:rsid w:val="00F663A0"/>
    <w:rsid w:val="00F66B97"/>
    <w:rsid w:val="00F67886"/>
    <w:rsid w:val="00F706EC"/>
    <w:rsid w:val="00F70B02"/>
    <w:rsid w:val="00F710F7"/>
    <w:rsid w:val="00F71514"/>
    <w:rsid w:val="00F71B90"/>
    <w:rsid w:val="00F72078"/>
    <w:rsid w:val="00F730F1"/>
    <w:rsid w:val="00F74298"/>
    <w:rsid w:val="00F7462F"/>
    <w:rsid w:val="00F77135"/>
    <w:rsid w:val="00F773A9"/>
    <w:rsid w:val="00F775E6"/>
    <w:rsid w:val="00F807A7"/>
    <w:rsid w:val="00F80883"/>
    <w:rsid w:val="00F81787"/>
    <w:rsid w:val="00F83029"/>
    <w:rsid w:val="00F87D1B"/>
    <w:rsid w:val="00F87E31"/>
    <w:rsid w:val="00F92782"/>
    <w:rsid w:val="00F92E43"/>
    <w:rsid w:val="00F94586"/>
    <w:rsid w:val="00F94656"/>
    <w:rsid w:val="00F96556"/>
    <w:rsid w:val="00F971A2"/>
    <w:rsid w:val="00FA066E"/>
    <w:rsid w:val="00FA1688"/>
    <w:rsid w:val="00FA3405"/>
    <w:rsid w:val="00FA3ADB"/>
    <w:rsid w:val="00FA448D"/>
    <w:rsid w:val="00FA4ADF"/>
    <w:rsid w:val="00FA589B"/>
    <w:rsid w:val="00FA6015"/>
    <w:rsid w:val="00FA7B5C"/>
    <w:rsid w:val="00FB18B8"/>
    <w:rsid w:val="00FB1B09"/>
    <w:rsid w:val="00FB2F43"/>
    <w:rsid w:val="00FB44F4"/>
    <w:rsid w:val="00FB4ADA"/>
    <w:rsid w:val="00FB4E2D"/>
    <w:rsid w:val="00FB6815"/>
    <w:rsid w:val="00FB6DB9"/>
    <w:rsid w:val="00FC0C2A"/>
    <w:rsid w:val="00FC0FA4"/>
    <w:rsid w:val="00FC14FC"/>
    <w:rsid w:val="00FC1748"/>
    <w:rsid w:val="00FC1E43"/>
    <w:rsid w:val="00FC204A"/>
    <w:rsid w:val="00FC2BCE"/>
    <w:rsid w:val="00FC51D9"/>
    <w:rsid w:val="00FD09D0"/>
    <w:rsid w:val="00FD1765"/>
    <w:rsid w:val="00FD4DBF"/>
    <w:rsid w:val="00FD53EE"/>
    <w:rsid w:val="00FD54FE"/>
    <w:rsid w:val="00FD5BA2"/>
    <w:rsid w:val="00FE09AF"/>
    <w:rsid w:val="00FE52C8"/>
    <w:rsid w:val="00FE576C"/>
    <w:rsid w:val="00FF2A31"/>
    <w:rsid w:val="00FF51FF"/>
    <w:rsid w:val="00FF5755"/>
    <w:rsid w:val="00FF5AD1"/>
    <w:rsid w:val="00FF5B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CF417"/>
  <w15:docId w15:val="{544FB0D0-E3D2-476C-B68E-ED3AF62A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A0A"/>
    <w:rPr>
      <w:sz w:val="24"/>
      <w:szCs w:val="24"/>
    </w:rPr>
  </w:style>
  <w:style w:type="paragraph" w:styleId="Titre1">
    <w:name w:val="heading 1"/>
    <w:basedOn w:val="Normal"/>
    <w:next w:val="Normal"/>
    <w:link w:val="Titre1Car"/>
    <w:uiPriority w:val="9"/>
    <w:qFormat/>
    <w:rsid w:val="008860E8"/>
    <w:pPr>
      <w:keepNext/>
      <w:numPr>
        <w:numId w:val="7"/>
      </w:numPr>
      <w:pBdr>
        <w:bottom w:val="single" w:sz="6" w:space="1" w:color="auto"/>
      </w:pBdr>
      <w:spacing w:before="480" w:after="360"/>
      <w:jc w:val="both"/>
      <w:outlineLvl w:val="0"/>
    </w:pPr>
    <w:rPr>
      <w:rFonts w:eastAsia="Times New Roman"/>
      <w:b/>
      <w:caps/>
      <w:sz w:val="32"/>
      <w:szCs w:val="32"/>
    </w:rPr>
  </w:style>
  <w:style w:type="paragraph" w:styleId="Titre2">
    <w:name w:val="heading 2"/>
    <w:aliases w:val="Titre 2 a)"/>
    <w:basedOn w:val="Paragraphedeliste"/>
    <w:next w:val="Normal"/>
    <w:link w:val="Titre2Car"/>
    <w:qFormat/>
    <w:rsid w:val="008860E8"/>
    <w:pPr>
      <w:numPr>
        <w:ilvl w:val="1"/>
        <w:numId w:val="7"/>
      </w:numPr>
      <w:spacing w:before="240" w:after="240"/>
      <w:contextualSpacing w:val="0"/>
      <w:jc w:val="both"/>
      <w:outlineLvl w:val="1"/>
    </w:pPr>
    <w:rPr>
      <w:rFonts w:eastAsia="Times New Roman"/>
      <w:b/>
      <w:color w:val="auto"/>
      <w:sz w:val="28"/>
    </w:rPr>
  </w:style>
  <w:style w:type="paragraph" w:styleId="Titre6">
    <w:name w:val="heading 6"/>
    <w:basedOn w:val="Normal"/>
    <w:next w:val="Normal"/>
    <w:qFormat/>
    <w:rsid w:val="004D5B5F"/>
    <w:pPr>
      <w:spacing w:before="240" w:after="60"/>
      <w:outlineLvl w:val="5"/>
    </w:pPr>
    <w:rPr>
      <w:b/>
      <w:bCs/>
      <w:sz w:val="22"/>
      <w:szCs w:val="22"/>
    </w:rPr>
  </w:style>
  <w:style w:type="paragraph" w:styleId="Titre8">
    <w:name w:val="heading 8"/>
    <w:basedOn w:val="Normal"/>
    <w:next w:val="Normal"/>
    <w:qFormat/>
    <w:rsid w:val="004D5B5F"/>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0A5BA1"/>
    <w:pPr>
      <w:tabs>
        <w:tab w:val="center" w:pos="4536"/>
        <w:tab w:val="right" w:pos="9072"/>
      </w:tabs>
    </w:pPr>
  </w:style>
  <w:style w:type="character" w:styleId="Numrodepage">
    <w:name w:val="page number"/>
    <w:basedOn w:val="Policepardfaut"/>
    <w:rsid w:val="000A5BA1"/>
  </w:style>
  <w:style w:type="paragraph" w:styleId="En-tte">
    <w:name w:val="header"/>
    <w:basedOn w:val="Normal"/>
    <w:link w:val="En-tteCar"/>
    <w:rsid w:val="00372849"/>
    <w:pPr>
      <w:tabs>
        <w:tab w:val="center" w:pos="4536"/>
        <w:tab w:val="right" w:pos="9072"/>
      </w:tabs>
    </w:pPr>
  </w:style>
  <w:style w:type="paragraph" w:customStyle="1" w:styleId="tabulation">
    <w:name w:val="tabulation"/>
    <w:basedOn w:val="Normal"/>
    <w:rsid w:val="004D5B5F"/>
    <w:pPr>
      <w:tabs>
        <w:tab w:val="left" w:leader="dot" w:pos="4678"/>
      </w:tabs>
      <w:spacing w:before="240"/>
      <w:ind w:left="357" w:hanging="357"/>
      <w:jc w:val="both"/>
    </w:pPr>
    <w:rPr>
      <w:rFonts w:ascii="Arial Narrow" w:hAnsi="Arial Narrow"/>
      <w:szCs w:val="20"/>
    </w:rPr>
  </w:style>
  <w:style w:type="paragraph" w:styleId="Corpsdetexte">
    <w:name w:val="Body Text"/>
    <w:basedOn w:val="Normal"/>
    <w:link w:val="CorpsdetexteCar"/>
    <w:rsid w:val="004D5B5F"/>
    <w:pPr>
      <w:spacing w:before="240"/>
      <w:jc w:val="both"/>
    </w:pPr>
    <w:rPr>
      <w:rFonts w:ascii="Arial Narrow" w:hAnsi="Arial Narrow"/>
      <w:szCs w:val="20"/>
    </w:rPr>
  </w:style>
  <w:style w:type="paragraph" w:styleId="Retraitcorpsdetexte">
    <w:name w:val="Body Text Indent"/>
    <w:basedOn w:val="Normal"/>
    <w:rsid w:val="004D5B5F"/>
    <w:pPr>
      <w:spacing w:before="240"/>
      <w:ind w:firstLine="567"/>
      <w:jc w:val="both"/>
    </w:pPr>
    <w:rPr>
      <w:rFonts w:ascii="Arial Narrow" w:hAnsi="Arial Narrow"/>
      <w:szCs w:val="20"/>
    </w:rPr>
  </w:style>
  <w:style w:type="paragraph" w:styleId="Retraitcorpsdetexte2">
    <w:name w:val="Body Text Indent 2"/>
    <w:basedOn w:val="Normal"/>
    <w:link w:val="Retraitcorpsdetexte2Car"/>
    <w:rsid w:val="00415114"/>
    <w:pPr>
      <w:spacing w:after="120" w:line="480" w:lineRule="auto"/>
      <w:ind w:left="283"/>
    </w:pPr>
  </w:style>
  <w:style w:type="paragraph" w:styleId="Textedebulles">
    <w:name w:val="Balloon Text"/>
    <w:basedOn w:val="Normal"/>
    <w:link w:val="TextedebullesCar"/>
    <w:uiPriority w:val="99"/>
    <w:semiHidden/>
    <w:unhideWhenUsed/>
    <w:rsid w:val="00924D11"/>
    <w:rPr>
      <w:rFonts w:ascii="Tahoma" w:hAnsi="Tahoma" w:cs="Tahoma"/>
      <w:sz w:val="16"/>
      <w:szCs w:val="16"/>
    </w:rPr>
  </w:style>
  <w:style w:type="character" w:customStyle="1" w:styleId="TextedebullesCar">
    <w:name w:val="Texte de bulles Car"/>
    <w:basedOn w:val="Policepardfaut"/>
    <w:link w:val="Textedebulles"/>
    <w:uiPriority w:val="99"/>
    <w:semiHidden/>
    <w:rsid w:val="00924D11"/>
    <w:rPr>
      <w:rFonts w:ascii="Tahoma" w:hAnsi="Tahoma" w:cs="Tahoma"/>
      <w:sz w:val="16"/>
      <w:szCs w:val="16"/>
    </w:rPr>
  </w:style>
  <w:style w:type="character" w:styleId="Lienhypertexte">
    <w:name w:val="Hyperlink"/>
    <w:basedOn w:val="Policepardfaut"/>
    <w:uiPriority w:val="99"/>
    <w:unhideWhenUsed/>
    <w:rsid w:val="00B90675"/>
    <w:rPr>
      <w:color w:val="0000FF" w:themeColor="hyperlink"/>
      <w:u w:val="single"/>
    </w:rPr>
  </w:style>
  <w:style w:type="paragraph" w:styleId="Corpsdetexte2">
    <w:name w:val="Body Text 2"/>
    <w:basedOn w:val="Normal"/>
    <w:link w:val="Corpsdetexte2Car"/>
    <w:uiPriority w:val="99"/>
    <w:semiHidden/>
    <w:unhideWhenUsed/>
    <w:rsid w:val="00CE66CF"/>
    <w:pPr>
      <w:spacing w:after="120" w:line="480" w:lineRule="auto"/>
    </w:pPr>
  </w:style>
  <w:style w:type="character" w:customStyle="1" w:styleId="Corpsdetexte2Car">
    <w:name w:val="Corps de texte 2 Car"/>
    <w:basedOn w:val="Policepardfaut"/>
    <w:link w:val="Corpsdetexte2"/>
    <w:uiPriority w:val="99"/>
    <w:semiHidden/>
    <w:rsid w:val="00CE66CF"/>
    <w:rPr>
      <w:sz w:val="24"/>
      <w:szCs w:val="24"/>
    </w:rPr>
  </w:style>
  <w:style w:type="character" w:styleId="Marquedecommentaire">
    <w:name w:val="annotation reference"/>
    <w:uiPriority w:val="99"/>
    <w:semiHidden/>
    <w:unhideWhenUsed/>
    <w:rsid w:val="00CE66CF"/>
    <w:rPr>
      <w:sz w:val="16"/>
      <w:szCs w:val="16"/>
    </w:rPr>
  </w:style>
  <w:style w:type="paragraph" w:styleId="Commentaire">
    <w:name w:val="annotation text"/>
    <w:basedOn w:val="Normal"/>
    <w:link w:val="CommentaireCar"/>
    <w:uiPriority w:val="99"/>
    <w:unhideWhenUsed/>
    <w:rsid w:val="00CE66CF"/>
    <w:rPr>
      <w:sz w:val="20"/>
      <w:szCs w:val="20"/>
    </w:rPr>
  </w:style>
  <w:style w:type="character" w:customStyle="1" w:styleId="CommentaireCar">
    <w:name w:val="Commentaire Car"/>
    <w:basedOn w:val="Policepardfaut"/>
    <w:link w:val="Commentaire"/>
    <w:uiPriority w:val="99"/>
    <w:rsid w:val="00CE66CF"/>
  </w:style>
  <w:style w:type="paragraph" w:styleId="Paragraphedeliste">
    <w:name w:val="List Paragraph"/>
    <w:aliases w:val="Puces"/>
    <w:basedOn w:val="Normal"/>
    <w:link w:val="ParagraphedelisteCar"/>
    <w:uiPriority w:val="34"/>
    <w:qFormat/>
    <w:rsid w:val="00EE7D31"/>
    <w:pPr>
      <w:ind w:left="720"/>
      <w:contextualSpacing/>
    </w:pPr>
    <w:rPr>
      <w:color w:val="244061" w:themeColor="accent1" w:themeShade="80"/>
    </w:rPr>
  </w:style>
  <w:style w:type="character" w:customStyle="1" w:styleId="obl">
    <w:name w:val="obl"/>
    <w:basedOn w:val="Policepardfaut"/>
    <w:rsid w:val="00A23872"/>
  </w:style>
  <w:style w:type="character" w:customStyle="1" w:styleId="CorpsdetexteCar">
    <w:name w:val="Corps de texte Car"/>
    <w:basedOn w:val="Policepardfaut"/>
    <w:link w:val="Corpsdetexte"/>
    <w:rsid w:val="00B01EFE"/>
    <w:rPr>
      <w:rFonts w:ascii="Arial Narrow" w:hAnsi="Arial Narrow"/>
      <w:sz w:val="24"/>
    </w:rPr>
  </w:style>
  <w:style w:type="character" w:customStyle="1" w:styleId="En-tteCar">
    <w:name w:val="En-tête Car"/>
    <w:basedOn w:val="Policepardfaut"/>
    <w:link w:val="En-tte"/>
    <w:rsid w:val="003563C7"/>
    <w:rPr>
      <w:sz w:val="24"/>
      <w:szCs w:val="24"/>
    </w:rPr>
  </w:style>
  <w:style w:type="table" w:styleId="Grilledutableau">
    <w:name w:val="Table Grid"/>
    <w:basedOn w:val="TableauNormal"/>
    <w:rsid w:val="003563C7"/>
    <w:pPr>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091D75"/>
    <w:rPr>
      <w:sz w:val="24"/>
      <w:szCs w:val="24"/>
    </w:rPr>
  </w:style>
  <w:style w:type="paragraph" w:styleId="Objetducommentaire">
    <w:name w:val="annotation subject"/>
    <w:basedOn w:val="Commentaire"/>
    <w:next w:val="Commentaire"/>
    <w:link w:val="ObjetducommentaireCar"/>
    <w:uiPriority w:val="99"/>
    <w:semiHidden/>
    <w:unhideWhenUsed/>
    <w:rsid w:val="00742C32"/>
    <w:rPr>
      <w:b/>
      <w:bCs/>
    </w:rPr>
  </w:style>
  <w:style w:type="character" w:customStyle="1" w:styleId="ObjetducommentaireCar">
    <w:name w:val="Objet du commentaire Car"/>
    <w:basedOn w:val="CommentaireCar"/>
    <w:link w:val="Objetducommentaire"/>
    <w:uiPriority w:val="99"/>
    <w:semiHidden/>
    <w:rsid w:val="00742C32"/>
    <w:rPr>
      <w:b/>
      <w:bCs/>
    </w:rPr>
  </w:style>
  <w:style w:type="character" w:customStyle="1" w:styleId="simpledisplayfield">
    <w:name w:val="simpledisplayfield"/>
    <w:basedOn w:val="Policepardfaut"/>
    <w:rsid w:val="00EB2C23"/>
  </w:style>
  <w:style w:type="paragraph" w:customStyle="1" w:styleId="Arial10">
    <w:name w:val="Arial10"/>
    <w:basedOn w:val="Normal"/>
    <w:link w:val="Arial10Car"/>
    <w:qFormat/>
    <w:rsid w:val="0063605E"/>
    <w:pPr>
      <w:ind w:left="426"/>
      <w:jc w:val="both"/>
    </w:pPr>
    <w:rPr>
      <w:rFonts w:ascii="Arial" w:eastAsia="Batang" w:hAnsi="Arial" w:cs="Arial"/>
      <w:sz w:val="20"/>
      <w:szCs w:val="20"/>
    </w:rPr>
  </w:style>
  <w:style w:type="character" w:customStyle="1" w:styleId="Arial10Car">
    <w:name w:val="Arial10 Car"/>
    <w:link w:val="Arial10"/>
    <w:rsid w:val="0063605E"/>
    <w:rPr>
      <w:rFonts w:ascii="Arial" w:eastAsia="Batang" w:hAnsi="Arial" w:cs="Arial"/>
    </w:rPr>
  </w:style>
  <w:style w:type="character" w:customStyle="1" w:styleId="Mentionnonrsolue1">
    <w:name w:val="Mention non résolue1"/>
    <w:basedOn w:val="Policepardfaut"/>
    <w:uiPriority w:val="99"/>
    <w:semiHidden/>
    <w:unhideWhenUsed/>
    <w:rsid w:val="00DF64DE"/>
    <w:rPr>
      <w:color w:val="605E5C"/>
      <w:shd w:val="clear" w:color="auto" w:fill="E1DFDD"/>
    </w:rPr>
  </w:style>
  <w:style w:type="paragraph" w:styleId="Rvision">
    <w:name w:val="Revision"/>
    <w:hidden/>
    <w:uiPriority w:val="99"/>
    <w:semiHidden/>
    <w:rsid w:val="0016170A"/>
    <w:rPr>
      <w:sz w:val="24"/>
      <w:szCs w:val="24"/>
    </w:rPr>
  </w:style>
  <w:style w:type="paragraph" w:styleId="Notedebasdepage">
    <w:name w:val="footnote text"/>
    <w:basedOn w:val="Normal"/>
    <w:link w:val="NotedebasdepageCar"/>
    <w:semiHidden/>
    <w:unhideWhenUsed/>
    <w:qFormat/>
    <w:rsid w:val="007D7316"/>
    <w:rPr>
      <w:sz w:val="20"/>
      <w:szCs w:val="20"/>
    </w:rPr>
  </w:style>
  <w:style w:type="character" w:customStyle="1" w:styleId="NotedebasdepageCar">
    <w:name w:val="Note de bas de page Car"/>
    <w:basedOn w:val="Policepardfaut"/>
    <w:link w:val="Notedebasdepage"/>
    <w:semiHidden/>
    <w:rsid w:val="007D7316"/>
  </w:style>
  <w:style w:type="character" w:styleId="Appelnotedebasdep">
    <w:name w:val="footnote reference"/>
    <w:basedOn w:val="Policepardfaut"/>
    <w:uiPriority w:val="18"/>
    <w:semiHidden/>
    <w:unhideWhenUsed/>
    <w:qFormat/>
    <w:rsid w:val="007D7316"/>
    <w:rPr>
      <w:vertAlign w:val="superscript"/>
    </w:rPr>
  </w:style>
  <w:style w:type="table" w:customStyle="1" w:styleId="Grilledutableau1">
    <w:name w:val="Grille du tableau1"/>
    <w:basedOn w:val="TableauNormal"/>
    <w:next w:val="Grilledutableau"/>
    <w:rsid w:val="00821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Puce2">
    <w:name w:val="CD Puce 2"/>
    <w:basedOn w:val="Normal"/>
    <w:rsid w:val="00126E0B"/>
    <w:pPr>
      <w:numPr>
        <w:numId w:val="3"/>
      </w:numPr>
    </w:pPr>
    <w:rPr>
      <w:szCs w:val="20"/>
    </w:rPr>
  </w:style>
  <w:style w:type="numbering" w:customStyle="1" w:styleId="Style1">
    <w:name w:val="Style1"/>
    <w:uiPriority w:val="99"/>
    <w:rsid w:val="00EE7D31"/>
    <w:pPr>
      <w:numPr>
        <w:numId w:val="4"/>
      </w:numPr>
    </w:pPr>
  </w:style>
  <w:style w:type="paragraph" w:customStyle="1" w:styleId="CDPuce2Normal">
    <w:name w:val="CD Puce 2 Normal"/>
    <w:basedOn w:val="Normal"/>
    <w:uiPriority w:val="99"/>
    <w:rsid w:val="009F216E"/>
    <w:pPr>
      <w:numPr>
        <w:numId w:val="5"/>
      </w:numPr>
    </w:pPr>
    <w:rPr>
      <w:szCs w:val="20"/>
    </w:rPr>
  </w:style>
  <w:style w:type="character" w:styleId="lev">
    <w:name w:val="Strong"/>
    <w:basedOn w:val="Policepardfaut"/>
    <w:uiPriority w:val="22"/>
    <w:qFormat/>
    <w:rsid w:val="003B6AED"/>
    <w:rPr>
      <w:b/>
      <w:bCs/>
    </w:rPr>
  </w:style>
  <w:style w:type="paragraph" w:customStyle="1" w:styleId="Retraitcorpsdetexte21">
    <w:name w:val="Retrait corps de texte 21"/>
    <w:basedOn w:val="Normal"/>
    <w:rsid w:val="00482D27"/>
    <w:pPr>
      <w:suppressAutoHyphens/>
      <w:spacing w:before="120"/>
      <w:ind w:firstLine="1134"/>
      <w:jc w:val="both"/>
    </w:pPr>
    <w:rPr>
      <w:b/>
      <w:szCs w:val="20"/>
      <w:lang w:eastAsia="ar-SA"/>
    </w:rPr>
  </w:style>
  <w:style w:type="paragraph" w:customStyle="1" w:styleId="msolistparagraph0">
    <w:name w:val="msolistparagraph"/>
    <w:basedOn w:val="Normal"/>
    <w:rsid w:val="00482D27"/>
    <w:pPr>
      <w:ind w:left="720"/>
    </w:pPr>
    <w:rPr>
      <w:rFonts w:ascii="Calibri" w:hAnsi="Calibri"/>
      <w:sz w:val="22"/>
      <w:szCs w:val="22"/>
      <w:lang w:eastAsia="en-US"/>
    </w:rPr>
  </w:style>
  <w:style w:type="character" w:customStyle="1" w:styleId="ParagraphedelisteCar">
    <w:name w:val="Paragraphe de liste Car"/>
    <w:aliases w:val="Puces Car"/>
    <w:basedOn w:val="Policepardfaut"/>
    <w:link w:val="Paragraphedeliste"/>
    <w:uiPriority w:val="34"/>
    <w:qFormat/>
    <w:rsid w:val="004400BC"/>
    <w:rPr>
      <w:color w:val="244061" w:themeColor="accent1" w:themeShade="80"/>
      <w:sz w:val="24"/>
      <w:szCs w:val="24"/>
    </w:rPr>
  </w:style>
  <w:style w:type="paragraph" w:customStyle="1" w:styleId="Default">
    <w:name w:val="Default"/>
    <w:rsid w:val="00B90B44"/>
    <w:pPr>
      <w:autoSpaceDE w:val="0"/>
      <w:autoSpaceDN w:val="0"/>
      <w:adjustRightInd w:val="0"/>
    </w:pPr>
    <w:rPr>
      <w:rFonts w:ascii="Calibri" w:hAnsi="Calibri" w:cs="Calibri"/>
      <w:color w:val="000000"/>
      <w:sz w:val="24"/>
      <w:szCs w:val="24"/>
    </w:rPr>
  </w:style>
  <w:style w:type="character" w:styleId="Accentuation">
    <w:name w:val="Emphasis"/>
    <w:basedOn w:val="Policepardfaut"/>
    <w:uiPriority w:val="20"/>
    <w:qFormat/>
    <w:rsid w:val="006B69AA"/>
    <w:rPr>
      <w:i/>
      <w:iCs/>
    </w:rPr>
  </w:style>
  <w:style w:type="paragraph" w:customStyle="1" w:styleId="CarCarCar">
    <w:name w:val="Car Car Car"/>
    <w:basedOn w:val="Normal"/>
    <w:rsid w:val="00986865"/>
    <w:pPr>
      <w:spacing w:after="160" w:line="240" w:lineRule="exact"/>
    </w:pPr>
    <w:rPr>
      <w:rFonts w:eastAsia="Times New Roman"/>
      <w:sz w:val="20"/>
      <w:szCs w:val="20"/>
    </w:rPr>
  </w:style>
  <w:style w:type="paragraph" w:customStyle="1" w:styleId="Texte">
    <w:name w:val="Texte"/>
    <w:basedOn w:val="Normal"/>
    <w:link w:val="TexteCar"/>
    <w:qFormat/>
    <w:rsid w:val="006F0A0E"/>
    <w:pPr>
      <w:spacing w:after="160" w:line="259" w:lineRule="auto"/>
      <w:ind w:firstLine="567"/>
      <w:jc w:val="both"/>
    </w:pPr>
    <w:rPr>
      <w:rFonts w:eastAsiaTheme="minorHAnsi"/>
      <w:szCs w:val="22"/>
      <w:lang w:eastAsia="en-US"/>
    </w:rPr>
  </w:style>
  <w:style w:type="character" w:customStyle="1" w:styleId="TexteCar">
    <w:name w:val="Texte Car"/>
    <w:basedOn w:val="Policepardfaut"/>
    <w:link w:val="Texte"/>
    <w:rsid w:val="006F0A0E"/>
    <w:rPr>
      <w:rFonts w:eastAsiaTheme="minorHAnsi"/>
      <w:sz w:val="24"/>
      <w:szCs w:val="22"/>
      <w:lang w:eastAsia="en-US"/>
    </w:rPr>
  </w:style>
  <w:style w:type="character" w:customStyle="1" w:styleId="Titre2Car">
    <w:name w:val="Titre 2 Car"/>
    <w:aliases w:val="Titre 2 a) Car"/>
    <w:basedOn w:val="Policepardfaut"/>
    <w:link w:val="Titre2"/>
    <w:qFormat/>
    <w:rsid w:val="008860E8"/>
    <w:rPr>
      <w:rFonts w:eastAsia="Times New Roman"/>
      <w:b/>
      <w:sz w:val="28"/>
      <w:szCs w:val="24"/>
    </w:rPr>
  </w:style>
  <w:style w:type="paragraph" w:customStyle="1" w:styleId="Titredocument">
    <w:name w:val="Titre document"/>
    <w:basedOn w:val="Normal"/>
    <w:rsid w:val="00383584"/>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eastAsia="Times New Roman"/>
      <w:b/>
      <w:bCs/>
      <w:caps/>
    </w:rPr>
  </w:style>
  <w:style w:type="paragraph" w:styleId="En-ttedetabledesmatires">
    <w:name w:val="TOC Heading"/>
    <w:basedOn w:val="Titre1"/>
    <w:next w:val="Normal"/>
    <w:uiPriority w:val="39"/>
    <w:unhideWhenUsed/>
    <w:qFormat/>
    <w:rsid w:val="009B671A"/>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aps w:val="0"/>
      <w:color w:val="365F91" w:themeColor="accent1" w:themeShade="BF"/>
    </w:rPr>
  </w:style>
  <w:style w:type="paragraph" w:styleId="TM1">
    <w:name w:val="toc 1"/>
    <w:basedOn w:val="Normal"/>
    <w:next w:val="Normal"/>
    <w:autoRedefine/>
    <w:uiPriority w:val="39"/>
    <w:unhideWhenUsed/>
    <w:rsid w:val="006C4C13"/>
    <w:pPr>
      <w:tabs>
        <w:tab w:val="left" w:pos="4111"/>
        <w:tab w:val="right" w:leader="dot" w:pos="9488"/>
      </w:tabs>
      <w:spacing w:after="100"/>
      <w:jc w:val="center"/>
    </w:pPr>
    <w:rPr>
      <w:b/>
      <w:noProof/>
      <w:sz w:val="28"/>
    </w:rPr>
  </w:style>
  <w:style w:type="paragraph" w:styleId="TM2">
    <w:name w:val="toc 2"/>
    <w:basedOn w:val="Normal"/>
    <w:next w:val="Normal"/>
    <w:autoRedefine/>
    <w:uiPriority w:val="39"/>
    <w:unhideWhenUsed/>
    <w:rsid w:val="009B671A"/>
    <w:pPr>
      <w:spacing w:after="100"/>
      <w:ind w:left="240"/>
    </w:pPr>
  </w:style>
  <w:style w:type="paragraph" w:styleId="TM3">
    <w:name w:val="toc 3"/>
    <w:basedOn w:val="Normal"/>
    <w:next w:val="Normal"/>
    <w:autoRedefine/>
    <w:uiPriority w:val="39"/>
    <w:unhideWhenUsed/>
    <w:rsid w:val="009B671A"/>
    <w:pPr>
      <w:spacing w:after="100" w:line="259" w:lineRule="auto"/>
      <w:ind w:left="440"/>
    </w:pPr>
    <w:rPr>
      <w:rFonts w:asciiTheme="minorHAnsi" w:eastAsiaTheme="minorEastAsia" w:hAnsiTheme="minorHAnsi"/>
      <w:sz w:val="22"/>
      <w:szCs w:val="22"/>
    </w:rPr>
  </w:style>
  <w:style w:type="character" w:styleId="Lienhypertextesuivivisit">
    <w:name w:val="FollowedHyperlink"/>
    <w:basedOn w:val="Policepardfaut"/>
    <w:uiPriority w:val="99"/>
    <w:semiHidden/>
    <w:unhideWhenUsed/>
    <w:rsid w:val="0010637D"/>
    <w:rPr>
      <w:color w:val="800080" w:themeColor="followedHyperlink"/>
      <w:u w:val="single"/>
    </w:rPr>
  </w:style>
  <w:style w:type="character" w:customStyle="1" w:styleId="2ListepointsCar">
    <w:name w:val="2 Liste points Car"/>
    <w:link w:val="2Listepoints"/>
    <w:qFormat/>
    <w:rsid w:val="00ED6257"/>
    <w:rPr>
      <w:rFonts w:ascii="Arial" w:hAnsi="Arial" w:cs="Arial"/>
      <w:sz w:val="22"/>
      <w:szCs w:val="24"/>
    </w:rPr>
  </w:style>
  <w:style w:type="paragraph" w:customStyle="1" w:styleId="2Listepoints">
    <w:name w:val="2 Liste points"/>
    <w:basedOn w:val="Normal"/>
    <w:link w:val="2ListepointsCar"/>
    <w:qFormat/>
    <w:rsid w:val="00ED6257"/>
    <w:pPr>
      <w:spacing w:after="120"/>
      <w:jc w:val="both"/>
    </w:pPr>
    <w:rPr>
      <w:rFonts w:ascii="Arial" w:hAnsi="Arial" w:cs="Arial"/>
      <w:sz w:val="22"/>
    </w:rPr>
  </w:style>
  <w:style w:type="paragraph" w:customStyle="1" w:styleId="2Listecarrs">
    <w:name w:val="2 Liste carrés"/>
    <w:basedOn w:val="Normal"/>
    <w:link w:val="2ListecarrsCar"/>
    <w:qFormat/>
    <w:rsid w:val="00577E07"/>
    <w:pPr>
      <w:numPr>
        <w:numId w:val="13"/>
      </w:numPr>
      <w:autoSpaceDE w:val="0"/>
      <w:spacing w:before="120" w:after="120"/>
      <w:jc w:val="both"/>
    </w:pPr>
    <w:rPr>
      <w:rFonts w:ascii="Arial" w:eastAsia="Times New Roman" w:hAnsi="Arial"/>
      <w:sz w:val="22"/>
      <w:lang w:val="x-none" w:eastAsia="x-none"/>
    </w:rPr>
  </w:style>
  <w:style w:type="character" w:customStyle="1" w:styleId="2ListecarrsCar">
    <w:name w:val="2 Liste carrés Car"/>
    <w:link w:val="2Listecarrs"/>
    <w:rsid w:val="00577E07"/>
    <w:rPr>
      <w:rFonts w:ascii="Arial" w:eastAsia="Times New Roman" w:hAnsi="Arial"/>
      <w:sz w:val="22"/>
      <w:szCs w:val="24"/>
      <w:lang w:val="x-none" w:eastAsia="x-none"/>
    </w:rPr>
  </w:style>
  <w:style w:type="character" w:customStyle="1" w:styleId="Titre1Car">
    <w:name w:val="Titre 1 Car"/>
    <w:basedOn w:val="Policepardfaut"/>
    <w:link w:val="Titre1"/>
    <w:uiPriority w:val="9"/>
    <w:rsid w:val="00D05437"/>
    <w:rPr>
      <w:rFonts w:eastAsia="Times New Roman"/>
      <w:b/>
      <w:caps/>
      <w:sz w:val="32"/>
      <w:szCs w:val="32"/>
    </w:rPr>
  </w:style>
  <w:style w:type="paragraph" w:customStyle="1" w:styleId="StylePremireligne063cm">
    <w:name w:val="Style Première ligne : 063 cm"/>
    <w:basedOn w:val="Normal"/>
    <w:link w:val="StylePremireligne063cmCar"/>
    <w:qFormat/>
    <w:rsid w:val="00D05437"/>
    <w:pPr>
      <w:autoSpaceDE w:val="0"/>
      <w:spacing w:before="120" w:after="120"/>
      <w:jc w:val="both"/>
    </w:pPr>
    <w:rPr>
      <w:rFonts w:ascii="Arial" w:eastAsia="Times New Roman" w:hAnsi="Arial"/>
      <w:sz w:val="22"/>
      <w:lang w:eastAsia="en-US"/>
    </w:rPr>
  </w:style>
  <w:style w:type="character" w:customStyle="1" w:styleId="StylePremireligne063cmCar">
    <w:name w:val="Style Première ligne : 063 cm Car"/>
    <w:link w:val="StylePremireligne063cm"/>
    <w:qFormat/>
    <w:rsid w:val="00D05437"/>
    <w:rPr>
      <w:rFonts w:ascii="Arial" w:eastAsia="Times New Roman" w:hAnsi="Arial"/>
      <w:sz w:val="22"/>
      <w:szCs w:val="24"/>
      <w:lang w:eastAsia="en-US"/>
    </w:rPr>
  </w:style>
  <w:style w:type="paragraph" w:customStyle="1" w:styleId="Titre11">
    <w:name w:val="Titre 11"/>
    <w:basedOn w:val="Normal"/>
    <w:next w:val="Normal"/>
    <w:qFormat/>
    <w:rsid w:val="00A76BC8"/>
    <w:pPr>
      <w:keepNext/>
      <w:keepLines/>
      <w:pageBreakBefore/>
      <w:numPr>
        <w:numId w:val="19"/>
      </w:numPr>
      <w:pBdr>
        <w:top w:val="double" w:sz="4" w:space="2" w:color="00000A"/>
        <w:bottom w:val="double" w:sz="4" w:space="2" w:color="00000A"/>
      </w:pBdr>
      <w:spacing w:after="240"/>
      <w:ind w:left="0"/>
      <w:jc w:val="center"/>
      <w:outlineLvl w:val="0"/>
    </w:pPr>
    <w:rPr>
      <w:rFonts w:ascii="Arial" w:eastAsia="MS Mincho" w:hAnsi="Arial" w:cs="Arial"/>
      <w:b/>
      <w:bCs/>
      <w:caps/>
      <w:sz w:val="28"/>
      <w:szCs w:val="28"/>
    </w:rPr>
  </w:style>
  <w:style w:type="paragraph" w:customStyle="1" w:styleId="Titre21">
    <w:name w:val="Titre 21"/>
    <w:basedOn w:val="Normal"/>
    <w:next w:val="Normal"/>
    <w:qFormat/>
    <w:rsid w:val="00A76BC8"/>
    <w:pPr>
      <w:keepNext/>
      <w:numPr>
        <w:ilvl w:val="1"/>
        <w:numId w:val="19"/>
      </w:numPr>
      <w:shd w:val="pct15" w:color="auto" w:fill="auto"/>
      <w:spacing w:before="240" w:after="120"/>
      <w:jc w:val="both"/>
      <w:outlineLvl w:val="1"/>
    </w:pPr>
    <w:rPr>
      <w:rFonts w:ascii="Arial" w:eastAsia="MS Mincho" w:hAnsi="Arial"/>
      <w:b/>
      <w:bCs/>
      <w:caps/>
      <w:sz w:val="22"/>
      <w:szCs w:val="26"/>
    </w:rPr>
  </w:style>
  <w:style w:type="paragraph" w:customStyle="1" w:styleId="Titre31">
    <w:name w:val="Titre 31"/>
    <w:basedOn w:val="Normal"/>
    <w:next w:val="Normal"/>
    <w:qFormat/>
    <w:rsid w:val="00A76BC8"/>
    <w:pPr>
      <w:keepNext/>
      <w:numPr>
        <w:ilvl w:val="2"/>
        <w:numId w:val="19"/>
      </w:numPr>
      <w:spacing w:before="240" w:after="120"/>
      <w:jc w:val="both"/>
      <w:outlineLvl w:val="2"/>
    </w:pPr>
    <w:rPr>
      <w:rFonts w:ascii="Arial Gras" w:eastAsia="MS Mincho" w:hAnsi="Arial Gras" w:cs="Arial"/>
      <w:b/>
      <w:bCs/>
      <w:sz w:val="22"/>
      <w:szCs w:val="26"/>
      <w:u w:val="single"/>
    </w:rPr>
  </w:style>
  <w:style w:type="paragraph" w:customStyle="1" w:styleId="Titre41">
    <w:name w:val="Titre 41"/>
    <w:basedOn w:val="Normal"/>
    <w:next w:val="Normal"/>
    <w:qFormat/>
    <w:rsid w:val="00A76BC8"/>
    <w:pPr>
      <w:keepNext/>
      <w:numPr>
        <w:ilvl w:val="3"/>
        <w:numId w:val="19"/>
      </w:numPr>
      <w:suppressAutoHyphens/>
      <w:spacing w:before="240" w:after="120"/>
      <w:jc w:val="both"/>
      <w:outlineLvl w:val="3"/>
    </w:pPr>
    <w:rPr>
      <w:rFonts w:ascii="Arial" w:eastAsia="MS Mincho" w:hAnsi="Arial"/>
      <w:iCs/>
      <w:spacing w:val="20"/>
      <w:sz w:val="22"/>
      <w:szCs w:val="23"/>
      <w:u w:val="single"/>
    </w:rPr>
  </w:style>
  <w:style w:type="paragraph" w:customStyle="1" w:styleId="Titre61">
    <w:name w:val="Titre 61"/>
    <w:basedOn w:val="Normal"/>
    <w:next w:val="Normal"/>
    <w:qFormat/>
    <w:rsid w:val="00A76BC8"/>
    <w:pPr>
      <w:numPr>
        <w:ilvl w:val="5"/>
        <w:numId w:val="19"/>
      </w:numPr>
      <w:spacing w:before="240" w:after="240"/>
      <w:jc w:val="both"/>
      <w:outlineLvl w:val="5"/>
    </w:pPr>
    <w:rPr>
      <w:rFonts w:ascii="Arial" w:eastAsia="Times New Roman" w:hAnsi="Arial" w:cs="Arial"/>
      <w:i/>
    </w:rPr>
  </w:style>
  <w:style w:type="paragraph" w:customStyle="1" w:styleId="Titre71">
    <w:name w:val="Titre 71"/>
    <w:basedOn w:val="Normal"/>
    <w:next w:val="Normal"/>
    <w:qFormat/>
    <w:rsid w:val="00A76BC8"/>
    <w:pPr>
      <w:keepNext/>
      <w:numPr>
        <w:ilvl w:val="6"/>
        <w:numId w:val="19"/>
      </w:numPr>
      <w:spacing w:before="720" w:after="120"/>
      <w:jc w:val="center"/>
      <w:outlineLvl w:val="6"/>
    </w:pPr>
    <w:rPr>
      <w:rFonts w:ascii="Arial" w:eastAsia="Times New Roman" w:hAnsi="Arial" w:cs="Arial"/>
      <w:b/>
      <w:i/>
    </w:rPr>
  </w:style>
  <w:style w:type="paragraph" w:customStyle="1" w:styleId="Titre81">
    <w:name w:val="Titre 81"/>
    <w:basedOn w:val="Normal"/>
    <w:next w:val="Normal"/>
    <w:qFormat/>
    <w:rsid w:val="00A76BC8"/>
    <w:pPr>
      <w:numPr>
        <w:ilvl w:val="7"/>
        <w:numId w:val="19"/>
      </w:numPr>
      <w:spacing w:before="240" w:after="60"/>
      <w:jc w:val="both"/>
      <w:textAlignment w:val="baseline"/>
      <w:outlineLvl w:val="7"/>
    </w:pPr>
    <w:rPr>
      <w:rFonts w:eastAsia="Times New Roman" w:cs="Arial"/>
      <w:i/>
    </w:rPr>
  </w:style>
  <w:style w:type="paragraph" w:customStyle="1" w:styleId="Titre91">
    <w:name w:val="Titre 91"/>
    <w:basedOn w:val="Normal"/>
    <w:next w:val="Normal"/>
    <w:qFormat/>
    <w:rsid w:val="00A76BC8"/>
    <w:pPr>
      <w:keepNext/>
      <w:numPr>
        <w:ilvl w:val="8"/>
        <w:numId w:val="19"/>
      </w:numPr>
      <w:spacing w:before="1200" w:after="120"/>
      <w:jc w:val="center"/>
      <w:outlineLvl w:val="8"/>
    </w:pPr>
    <w:rPr>
      <w:rFonts w:ascii="Arial" w:eastAsia="Times New Roman" w:hAnsi="Arial" w:cs="Arial"/>
      <w:b/>
      <w:smallCaps/>
      <w:sz w:val="28"/>
    </w:rPr>
  </w:style>
  <w:style w:type="character" w:customStyle="1" w:styleId="2ListetiretsCar">
    <w:name w:val="2 Liste tirets Car"/>
    <w:link w:val="2Listetirets"/>
    <w:qFormat/>
    <w:rsid w:val="00A76BC8"/>
    <w:rPr>
      <w:rFonts w:ascii="Arial" w:hAnsi="Arial" w:cs="Arial"/>
      <w:szCs w:val="24"/>
    </w:rPr>
  </w:style>
  <w:style w:type="character" w:customStyle="1" w:styleId="2ListeflchesCar">
    <w:name w:val="2 Liste flèches Car"/>
    <w:link w:val="2Listeflches"/>
    <w:qFormat/>
    <w:rsid w:val="00A76BC8"/>
    <w:rPr>
      <w:rFonts w:ascii="Arial" w:hAnsi="Arial" w:cs="Arial"/>
      <w:szCs w:val="24"/>
    </w:rPr>
  </w:style>
  <w:style w:type="character" w:customStyle="1" w:styleId="2ListepetitscarrsCar">
    <w:name w:val="2 Liste petits carrés Car"/>
    <w:basedOn w:val="Policepardfaut"/>
    <w:link w:val="2Listepetitscarrs"/>
    <w:uiPriority w:val="3"/>
    <w:qFormat/>
    <w:rsid w:val="00A76BC8"/>
    <w:rPr>
      <w:rFonts w:ascii="Arial" w:hAnsi="Arial" w:cs="Arial"/>
      <w:szCs w:val="24"/>
    </w:rPr>
  </w:style>
  <w:style w:type="character" w:customStyle="1" w:styleId="Ancredenotedebasdepage">
    <w:name w:val="Ancre de note de bas de page"/>
    <w:rsid w:val="00A76BC8"/>
    <w:rPr>
      <w:vertAlign w:val="superscript"/>
    </w:rPr>
  </w:style>
  <w:style w:type="paragraph" w:customStyle="1" w:styleId="2Listetirets">
    <w:name w:val="2 Liste tirets"/>
    <w:basedOn w:val="Normal"/>
    <w:link w:val="2ListetiretsCar"/>
    <w:qFormat/>
    <w:rsid w:val="00A76BC8"/>
    <w:pPr>
      <w:spacing w:after="120"/>
      <w:jc w:val="both"/>
    </w:pPr>
    <w:rPr>
      <w:rFonts w:ascii="Arial" w:hAnsi="Arial" w:cs="Arial"/>
      <w:sz w:val="20"/>
    </w:rPr>
  </w:style>
  <w:style w:type="paragraph" w:customStyle="1" w:styleId="2Listeflches">
    <w:name w:val="2 Liste flèches"/>
    <w:basedOn w:val="Normal"/>
    <w:link w:val="2ListeflchesCar"/>
    <w:qFormat/>
    <w:rsid w:val="00A76BC8"/>
    <w:pPr>
      <w:spacing w:after="120"/>
      <w:jc w:val="both"/>
    </w:pPr>
    <w:rPr>
      <w:rFonts w:ascii="Arial" w:hAnsi="Arial" w:cs="Arial"/>
      <w:sz w:val="20"/>
    </w:rPr>
  </w:style>
  <w:style w:type="paragraph" w:customStyle="1" w:styleId="2Listepetitscarrs">
    <w:name w:val="2 Liste petits carrés"/>
    <w:basedOn w:val="Normal"/>
    <w:link w:val="2ListepetitscarrsCar"/>
    <w:uiPriority w:val="3"/>
    <w:qFormat/>
    <w:rsid w:val="00A76BC8"/>
    <w:pPr>
      <w:spacing w:after="120"/>
      <w:ind w:left="1135" w:hanging="284"/>
      <w:jc w:val="both"/>
    </w:pPr>
    <w:rPr>
      <w:rFonts w:ascii="Arial" w:hAnsi="Arial" w:cs="Arial"/>
      <w:sz w:val="20"/>
    </w:rPr>
  </w:style>
  <w:style w:type="character" w:customStyle="1" w:styleId="Retraitcorpsdetexte2Car">
    <w:name w:val="Retrait corps de texte 2 Car"/>
    <w:basedOn w:val="Policepardfaut"/>
    <w:link w:val="Retraitcorpsdetexte2"/>
    <w:rsid w:val="00163F62"/>
    <w:rPr>
      <w:sz w:val="24"/>
      <w:szCs w:val="24"/>
    </w:rPr>
  </w:style>
  <w:style w:type="paragraph" w:customStyle="1" w:styleId="Valeurtechnique">
    <w:name w:val="Valeur technique"/>
    <w:basedOn w:val="Paragraphedeliste"/>
    <w:link w:val="ValeurtechniqueCar"/>
    <w:qFormat/>
    <w:rsid w:val="00DE092F"/>
    <w:pPr>
      <w:numPr>
        <w:numId w:val="33"/>
      </w:numPr>
      <w:tabs>
        <w:tab w:val="left" w:pos="0"/>
      </w:tabs>
      <w:spacing w:before="120" w:after="120"/>
      <w:ind w:left="851"/>
      <w:jc w:val="both"/>
    </w:pPr>
    <w:rPr>
      <w:b/>
    </w:rPr>
  </w:style>
  <w:style w:type="character" w:customStyle="1" w:styleId="ValeurtechniqueCar">
    <w:name w:val="Valeur technique Car"/>
    <w:basedOn w:val="ParagraphedelisteCar"/>
    <w:link w:val="Valeurtechnique"/>
    <w:rsid w:val="00DE092F"/>
    <w:rPr>
      <w:b/>
      <w:color w:val="244061" w:themeColor="accent1" w:themeShade="80"/>
      <w:sz w:val="24"/>
      <w:szCs w:val="24"/>
    </w:rPr>
  </w:style>
  <w:style w:type="character" w:styleId="Textedelespacerserv">
    <w:name w:val="Placeholder Text"/>
    <w:basedOn w:val="Policepardfaut"/>
    <w:uiPriority w:val="99"/>
    <w:semiHidden/>
    <w:rsid w:val="0017758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1175">
      <w:bodyDiv w:val="1"/>
      <w:marLeft w:val="0"/>
      <w:marRight w:val="0"/>
      <w:marTop w:val="0"/>
      <w:marBottom w:val="0"/>
      <w:divBdr>
        <w:top w:val="none" w:sz="0" w:space="0" w:color="auto"/>
        <w:left w:val="none" w:sz="0" w:space="0" w:color="auto"/>
        <w:bottom w:val="none" w:sz="0" w:space="0" w:color="auto"/>
        <w:right w:val="none" w:sz="0" w:space="0" w:color="auto"/>
      </w:divBdr>
    </w:div>
    <w:div w:id="602693777">
      <w:bodyDiv w:val="1"/>
      <w:marLeft w:val="0"/>
      <w:marRight w:val="0"/>
      <w:marTop w:val="0"/>
      <w:marBottom w:val="0"/>
      <w:divBdr>
        <w:top w:val="none" w:sz="0" w:space="0" w:color="auto"/>
        <w:left w:val="none" w:sz="0" w:space="0" w:color="auto"/>
        <w:bottom w:val="none" w:sz="0" w:space="0" w:color="auto"/>
        <w:right w:val="none" w:sz="0" w:space="0" w:color="auto"/>
      </w:divBdr>
    </w:div>
    <w:div w:id="604458067">
      <w:bodyDiv w:val="1"/>
      <w:marLeft w:val="0"/>
      <w:marRight w:val="0"/>
      <w:marTop w:val="0"/>
      <w:marBottom w:val="0"/>
      <w:divBdr>
        <w:top w:val="none" w:sz="0" w:space="0" w:color="auto"/>
        <w:left w:val="none" w:sz="0" w:space="0" w:color="auto"/>
        <w:bottom w:val="none" w:sz="0" w:space="0" w:color="auto"/>
        <w:right w:val="none" w:sz="0" w:space="0" w:color="auto"/>
      </w:divBdr>
    </w:div>
    <w:div w:id="753866162">
      <w:bodyDiv w:val="1"/>
      <w:marLeft w:val="0"/>
      <w:marRight w:val="0"/>
      <w:marTop w:val="0"/>
      <w:marBottom w:val="0"/>
      <w:divBdr>
        <w:top w:val="none" w:sz="0" w:space="0" w:color="auto"/>
        <w:left w:val="none" w:sz="0" w:space="0" w:color="auto"/>
        <w:bottom w:val="none" w:sz="0" w:space="0" w:color="auto"/>
        <w:right w:val="none" w:sz="0" w:space="0" w:color="auto"/>
      </w:divBdr>
    </w:div>
    <w:div w:id="784154032">
      <w:bodyDiv w:val="1"/>
      <w:marLeft w:val="0"/>
      <w:marRight w:val="0"/>
      <w:marTop w:val="0"/>
      <w:marBottom w:val="0"/>
      <w:divBdr>
        <w:top w:val="none" w:sz="0" w:space="0" w:color="auto"/>
        <w:left w:val="none" w:sz="0" w:space="0" w:color="auto"/>
        <w:bottom w:val="none" w:sz="0" w:space="0" w:color="auto"/>
        <w:right w:val="none" w:sz="0" w:space="0" w:color="auto"/>
      </w:divBdr>
    </w:div>
    <w:div w:id="1017464214">
      <w:bodyDiv w:val="1"/>
      <w:marLeft w:val="0"/>
      <w:marRight w:val="0"/>
      <w:marTop w:val="0"/>
      <w:marBottom w:val="0"/>
      <w:divBdr>
        <w:top w:val="none" w:sz="0" w:space="0" w:color="auto"/>
        <w:left w:val="none" w:sz="0" w:space="0" w:color="auto"/>
        <w:bottom w:val="none" w:sz="0" w:space="0" w:color="auto"/>
        <w:right w:val="none" w:sz="0" w:space="0" w:color="auto"/>
      </w:divBdr>
    </w:div>
    <w:div w:id="1308432795">
      <w:bodyDiv w:val="1"/>
      <w:marLeft w:val="0"/>
      <w:marRight w:val="0"/>
      <w:marTop w:val="0"/>
      <w:marBottom w:val="0"/>
      <w:divBdr>
        <w:top w:val="none" w:sz="0" w:space="0" w:color="auto"/>
        <w:left w:val="none" w:sz="0" w:space="0" w:color="auto"/>
        <w:bottom w:val="none" w:sz="0" w:space="0" w:color="auto"/>
        <w:right w:val="none" w:sz="0" w:space="0" w:color="auto"/>
      </w:divBdr>
    </w:div>
    <w:div w:id="1346706874">
      <w:bodyDiv w:val="1"/>
      <w:marLeft w:val="0"/>
      <w:marRight w:val="0"/>
      <w:marTop w:val="0"/>
      <w:marBottom w:val="0"/>
      <w:divBdr>
        <w:top w:val="none" w:sz="0" w:space="0" w:color="auto"/>
        <w:left w:val="none" w:sz="0" w:space="0" w:color="auto"/>
        <w:bottom w:val="none" w:sz="0" w:space="0" w:color="auto"/>
        <w:right w:val="none" w:sz="0" w:space="0" w:color="auto"/>
      </w:divBdr>
    </w:div>
    <w:div w:id="1380400166">
      <w:bodyDiv w:val="1"/>
      <w:marLeft w:val="0"/>
      <w:marRight w:val="0"/>
      <w:marTop w:val="0"/>
      <w:marBottom w:val="0"/>
      <w:divBdr>
        <w:top w:val="none" w:sz="0" w:space="0" w:color="auto"/>
        <w:left w:val="none" w:sz="0" w:space="0" w:color="auto"/>
        <w:bottom w:val="none" w:sz="0" w:space="0" w:color="auto"/>
        <w:right w:val="none" w:sz="0" w:space="0" w:color="auto"/>
      </w:divBdr>
    </w:div>
    <w:div w:id="1381324517">
      <w:bodyDiv w:val="1"/>
      <w:marLeft w:val="0"/>
      <w:marRight w:val="0"/>
      <w:marTop w:val="0"/>
      <w:marBottom w:val="0"/>
      <w:divBdr>
        <w:top w:val="none" w:sz="0" w:space="0" w:color="auto"/>
        <w:left w:val="none" w:sz="0" w:space="0" w:color="auto"/>
        <w:bottom w:val="none" w:sz="0" w:space="0" w:color="auto"/>
        <w:right w:val="none" w:sz="0" w:space="0" w:color="auto"/>
      </w:divBdr>
    </w:div>
    <w:div w:id="1642495847">
      <w:bodyDiv w:val="1"/>
      <w:marLeft w:val="0"/>
      <w:marRight w:val="0"/>
      <w:marTop w:val="0"/>
      <w:marBottom w:val="0"/>
      <w:divBdr>
        <w:top w:val="none" w:sz="0" w:space="0" w:color="auto"/>
        <w:left w:val="none" w:sz="0" w:space="0" w:color="auto"/>
        <w:bottom w:val="none" w:sz="0" w:space="0" w:color="auto"/>
        <w:right w:val="none" w:sz="0" w:space="0" w:color="auto"/>
      </w:divBdr>
    </w:div>
    <w:div w:id="1677339656">
      <w:bodyDiv w:val="1"/>
      <w:marLeft w:val="0"/>
      <w:marRight w:val="0"/>
      <w:marTop w:val="0"/>
      <w:marBottom w:val="0"/>
      <w:divBdr>
        <w:top w:val="none" w:sz="0" w:space="0" w:color="auto"/>
        <w:left w:val="none" w:sz="0" w:space="0" w:color="auto"/>
        <w:bottom w:val="none" w:sz="0" w:space="0" w:color="auto"/>
        <w:right w:val="none" w:sz="0" w:space="0" w:color="auto"/>
      </w:divBdr>
    </w:div>
    <w:div w:id="1714887109">
      <w:bodyDiv w:val="1"/>
      <w:marLeft w:val="0"/>
      <w:marRight w:val="0"/>
      <w:marTop w:val="0"/>
      <w:marBottom w:val="0"/>
      <w:divBdr>
        <w:top w:val="none" w:sz="0" w:space="0" w:color="auto"/>
        <w:left w:val="none" w:sz="0" w:space="0" w:color="auto"/>
        <w:bottom w:val="none" w:sz="0" w:space="0" w:color="auto"/>
        <w:right w:val="none" w:sz="0" w:space="0" w:color="auto"/>
      </w:divBdr>
    </w:div>
    <w:div w:id="1818298286">
      <w:bodyDiv w:val="1"/>
      <w:marLeft w:val="0"/>
      <w:marRight w:val="0"/>
      <w:marTop w:val="0"/>
      <w:marBottom w:val="0"/>
      <w:divBdr>
        <w:top w:val="none" w:sz="0" w:space="0" w:color="auto"/>
        <w:left w:val="none" w:sz="0" w:space="0" w:color="auto"/>
        <w:bottom w:val="none" w:sz="0" w:space="0" w:color="auto"/>
        <w:right w:val="none" w:sz="0" w:space="0" w:color="auto"/>
      </w:divBdr>
    </w:div>
    <w:div w:id="1836337492">
      <w:bodyDiv w:val="1"/>
      <w:marLeft w:val="0"/>
      <w:marRight w:val="0"/>
      <w:marTop w:val="0"/>
      <w:marBottom w:val="0"/>
      <w:divBdr>
        <w:top w:val="none" w:sz="0" w:space="0" w:color="auto"/>
        <w:left w:val="none" w:sz="0" w:space="0" w:color="auto"/>
        <w:bottom w:val="none" w:sz="0" w:space="0" w:color="auto"/>
        <w:right w:val="none" w:sz="0" w:space="0" w:color="auto"/>
      </w:divBdr>
    </w:div>
    <w:div w:id="1938756658">
      <w:bodyDiv w:val="1"/>
      <w:marLeft w:val="0"/>
      <w:marRight w:val="0"/>
      <w:marTop w:val="0"/>
      <w:marBottom w:val="0"/>
      <w:divBdr>
        <w:top w:val="none" w:sz="0" w:space="0" w:color="auto"/>
        <w:left w:val="none" w:sz="0" w:space="0" w:color="auto"/>
        <w:bottom w:val="none" w:sz="0" w:space="0" w:color="auto"/>
        <w:right w:val="none" w:sz="0" w:space="0" w:color="auto"/>
      </w:divBdr>
    </w:div>
    <w:div w:id="1989431706">
      <w:bodyDiv w:val="1"/>
      <w:marLeft w:val="0"/>
      <w:marRight w:val="0"/>
      <w:marTop w:val="0"/>
      <w:marBottom w:val="0"/>
      <w:divBdr>
        <w:top w:val="none" w:sz="0" w:space="0" w:color="auto"/>
        <w:left w:val="none" w:sz="0" w:space="0" w:color="auto"/>
        <w:bottom w:val="none" w:sz="0" w:space="0" w:color="auto"/>
        <w:right w:val="none" w:sz="0" w:space="0" w:color="auto"/>
      </w:divBdr>
    </w:div>
    <w:div w:id="2088577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B4AE0-9BAF-4E18-92C3-F81FF64A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764</Words>
  <Characters>4202</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ASSEMBLEE NATIONALE</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Cellule marchés</dc:creator>
  <cp:keywords/>
  <dc:description/>
  <cp:lastModifiedBy>Camille Pottier</cp:lastModifiedBy>
  <cp:revision>31</cp:revision>
  <cp:lastPrinted>2026-04-21T15:59:00Z</cp:lastPrinted>
  <dcterms:created xsi:type="dcterms:W3CDTF">2026-04-23T12:15:00Z</dcterms:created>
  <dcterms:modified xsi:type="dcterms:W3CDTF">2026-05-06T13:56:00Z</dcterms:modified>
</cp:coreProperties>
</file>